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8348" w14:textId="14510188" w:rsidR="00997221" w:rsidRPr="00802989" w:rsidRDefault="00686664" w:rsidP="00A76780">
      <w:pPr>
        <w:pStyle w:val="NoSpacing"/>
        <w:jc w:val="right"/>
        <w:rPr>
          <w:noProof/>
          <w:sz w:val="11"/>
          <w:szCs w:val="11"/>
        </w:rPr>
      </w:pPr>
      <w:r>
        <w:rPr>
          <w:noProof/>
        </w:rPr>
        <w:drawing>
          <wp:anchor distT="0" distB="0" distL="114300" distR="114300" simplePos="0" relativeHeight="251659264" behindDoc="0" locked="0" layoutInCell="1" allowOverlap="1" wp14:anchorId="7D42C17C" wp14:editId="71004757">
            <wp:simplePos x="0" y="0"/>
            <wp:positionH relativeFrom="column">
              <wp:posOffset>4628515</wp:posOffset>
            </wp:positionH>
            <wp:positionV relativeFrom="paragraph">
              <wp:posOffset>-715010</wp:posOffset>
            </wp:positionV>
            <wp:extent cx="1257300" cy="847411"/>
            <wp:effectExtent l="0" t="0" r="0" b="0"/>
            <wp:wrapNone/>
            <wp:docPr id="3" name="Picture 3" descr="depa Thailand - depa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 Thailand - depa 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8474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283899" w14:textId="7E0A6B68" w:rsidR="00D7059B" w:rsidRPr="00D7059B" w:rsidRDefault="00D7059B" w:rsidP="0013034A">
      <w:pPr>
        <w:rPr>
          <w:rFonts w:ascii="Myriad Pro" w:hAnsi="Myriad Pro"/>
          <w:b/>
          <w:bCs/>
          <w:i/>
          <w:iCs/>
          <w:color w:val="1F3864" w:themeColor="accent1" w:themeShade="80"/>
          <w:sz w:val="28"/>
          <w:szCs w:val="28"/>
        </w:rPr>
      </w:pPr>
    </w:p>
    <w:p w14:paraId="58101E72" w14:textId="3FEB8C58" w:rsidR="00D7059B" w:rsidRPr="00B94A18" w:rsidRDefault="00D7059B" w:rsidP="0013034A">
      <w:pPr>
        <w:rPr>
          <w:rFonts w:ascii="Myriad Pro" w:hAnsi="Myriad Pro"/>
          <w:b/>
          <w:bCs/>
          <w:i/>
          <w:iCs/>
          <w:color w:val="1F3864" w:themeColor="accent1" w:themeShade="80"/>
          <w:sz w:val="21"/>
          <w:szCs w:val="21"/>
        </w:rPr>
      </w:pPr>
    </w:p>
    <w:p w14:paraId="7D6CE596" w14:textId="23906409" w:rsidR="0013034A" w:rsidRPr="00466640" w:rsidRDefault="00346D82" w:rsidP="005923CE">
      <w:pPr>
        <w:jc w:val="both"/>
        <w:rPr>
          <w:rFonts w:ascii="Myriad Pro" w:hAnsi="Myriad Pro"/>
          <w:b/>
          <w:bCs/>
          <w:i/>
          <w:iCs/>
          <w:color w:val="1F3864" w:themeColor="accent1" w:themeShade="80"/>
          <w:sz w:val="44"/>
          <w:szCs w:val="44"/>
        </w:rPr>
      </w:pPr>
      <w:r>
        <w:rPr>
          <w:rFonts w:ascii="Myriad Pro" w:hAnsi="Myriad Pro"/>
          <w:b/>
          <w:bCs/>
          <w:i/>
          <w:iCs/>
          <w:color w:val="1F3864" w:themeColor="accent1" w:themeShade="80"/>
          <w:sz w:val="44"/>
          <w:szCs w:val="44"/>
        </w:rPr>
        <w:t>Executive Trai</w:t>
      </w:r>
      <w:r w:rsidR="00AA3AFC">
        <w:rPr>
          <w:rFonts w:ascii="Myriad Pro" w:hAnsi="Myriad Pro"/>
          <w:b/>
          <w:bCs/>
          <w:i/>
          <w:iCs/>
          <w:color w:val="1F3864" w:themeColor="accent1" w:themeShade="80"/>
          <w:sz w:val="44"/>
          <w:szCs w:val="44"/>
        </w:rPr>
        <w:t xml:space="preserve">ning </w:t>
      </w:r>
      <w:r w:rsidR="007B0263">
        <w:rPr>
          <w:rFonts w:ascii="Myriad Pro" w:hAnsi="Myriad Pro"/>
          <w:b/>
          <w:bCs/>
          <w:i/>
          <w:iCs/>
          <w:color w:val="1F3864" w:themeColor="accent1" w:themeShade="80"/>
          <w:sz w:val="44"/>
          <w:szCs w:val="44"/>
        </w:rPr>
        <w:t xml:space="preserve">Program </w:t>
      </w:r>
      <w:r>
        <w:rPr>
          <w:rFonts w:ascii="Myriad Pro" w:hAnsi="Myriad Pro"/>
          <w:b/>
          <w:bCs/>
          <w:i/>
          <w:iCs/>
          <w:color w:val="1F3864" w:themeColor="accent1" w:themeShade="80"/>
          <w:sz w:val="44"/>
          <w:szCs w:val="44"/>
        </w:rPr>
        <w:t xml:space="preserve">on AI Governance for Policy Makers and Civil Servants </w:t>
      </w:r>
    </w:p>
    <w:p w14:paraId="722E2612" w14:textId="06FC3384" w:rsidR="00D24DC3" w:rsidRDefault="00875EAB" w:rsidP="00D24DC3">
      <w:pPr>
        <w:pStyle w:val="Heading1"/>
        <w:spacing w:before="120" w:after="240"/>
        <w:rPr>
          <w:rFonts w:ascii="Myriad Pro" w:hAnsi="Myriad Pro"/>
          <w:b/>
          <w:bCs/>
          <w:color w:val="2E74B5" w:themeColor="accent5" w:themeShade="BF"/>
          <w:sz w:val="24"/>
          <w:szCs w:val="21"/>
        </w:rPr>
      </w:pPr>
      <w:r>
        <w:rPr>
          <w:rFonts w:ascii="Myriad Pro" w:hAnsi="Myriad Pro"/>
          <w:i/>
          <w:iCs/>
          <w:color w:val="1F3864" w:themeColor="accent1" w:themeShade="80"/>
          <w:sz w:val="24"/>
          <w:szCs w:val="21"/>
        </w:rPr>
        <w:t xml:space="preserve">18 July 2025, Bangkok Thailand </w:t>
      </w:r>
      <w:r w:rsidR="000B2F63">
        <w:rPr>
          <w:rFonts w:ascii="Myriad Pro" w:hAnsi="Myriad Pro"/>
          <w:i/>
          <w:iCs/>
          <w:color w:val="1F3864" w:themeColor="accent1" w:themeShade="80"/>
          <w:sz w:val="24"/>
          <w:szCs w:val="21"/>
        </w:rPr>
        <w:t xml:space="preserve"> </w:t>
      </w:r>
      <w:r>
        <w:rPr>
          <w:rFonts w:ascii="Myriad Pro" w:hAnsi="Myriad Pro"/>
          <w:i/>
          <w:iCs/>
          <w:color w:val="1F3864" w:themeColor="accent1" w:themeShade="80"/>
          <w:sz w:val="24"/>
          <w:szCs w:val="21"/>
        </w:rPr>
        <w:t xml:space="preserve"> </w:t>
      </w:r>
    </w:p>
    <w:p w14:paraId="6F777A12" w14:textId="2DF35C4D" w:rsidR="00D24DC3" w:rsidRDefault="003B3080" w:rsidP="00D24DC3">
      <w:pPr>
        <w:pStyle w:val="Heading1"/>
        <w:spacing w:after="240"/>
        <w:rPr>
          <w:rFonts w:ascii="Myriad Pro" w:hAnsi="Myriad Pro"/>
          <w:b/>
          <w:bCs/>
          <w:color w:val="2E74B5" w:themeColor="accent5" w:themeShade="BF"/>
        </w:rPr>
      </w:pPr>
      <w:r w:rsidRPr="003B3080">
        <w:rPr>
          <w:rFonts w:ascii="Myriad Pro" w:hAnsi="Myriad Pro"/>
          <w:b/>
          <w:bCs/>
          <w:color w:val="2E74B5" w:themeColor="accent5" w:themeShade="BF"/>
        </w:rPr>
        <w:t>BACKGROUND</w:t>
      </w:r>
    </w:p>
    <w:p w14:paraId="32ABB808" w14:textId="0B9AC03D" w:rsidR="00953AF7" w:rsidRPr="00686664" w:rsidRDefault="00953AF7" w:rsidP="00686664">
      <w:pPr>
        <w:spacing w:line="288" w:lineRule="auto"/>
        <w:jc w:val="both"/>
        <w:rPr>
          <w:rFonts w:ascii="Arial" w:hAnsi="Arial" w:cs="Arial"/>
          <w:lang w:val="en-GB"/>
        </w:rPr>
      </w:pPr>
      <w:r w:rsidRPr="00953AF7">
        <w:rPr>
          <w:rFonts w:ascii="Arial" w:hAnsi="Arial" w:cs="Arial"/>
          <w:lang w:val="en-GB"/>
        </w:rPr>
        <w:t>The rapid advancement of </w:t>
      </w:r>
      <w:r w:rsidRPr="00686664">
        <w:rPr>
          <w:rFonts w:ascii="Arial" w:hAnsi="Arial" w:cs="Arial"/>
          <w:lang w:val="en-GB"/>
        </w:rPr>
        <w:t>Generative AI (GenAI) has accelerated the global development and adoption of artificial intelligence (AI), including across the A</w:t>
      </w:r>
      <w:r w:rsidR="00562D15" w:rsidRPr="00686664">
        <w:rPr>
          <w:rFonts w:ascii="Arial" w:hAnsi="Arial" w:cs="Arial"/>
          <w:lang w:val="en-GB"/>
        </w:rPr>
        <w:t>sia Pac</w:t>
      </w:r>
      <w:r w:rsidR="00564BF6" w:rsidRPr="00686664">
        <w:rPr>
          <w:rFonts w:ascii="Arial" w:hAnsi="Arial" w:cs="Arial"/>
          <w:lang w:val="en-GB"/>
        </w:rPr>
        <w:t>ific</w:t>
      </w:r>
      <w:r w:rsidRPr="00686664">
        <w:rPr>
          <w:rFonts w:ascii="Arial" w:hAnsi="Arial" w:cs="Arial"/>
          <w:lang w:val="en-GB"/>
        </w:rPr>
        <w:t xml:space="preserve"> region. As AI evolves into a general-purpose technology, it is transforming industries, reshaping global trade, and driving demand for AI-related goods, services, and talent.</w:t>
      </w:r>
    </w:p>
    <w:p w14:paraId="084A4140" w14:textId="028956C0" w:rsidR="00DD2841" w:rsidRPr="00686664" w:rsidRDefault="00DD2841" w:rsidP="00686664">
      <w:pPr>
        <w:spacing w:line="288" w:lineRule="auto"/>
        <w:jc w:val="both"/>
        <w:rPr>
          <w:rFonts w:ascii="Arial" w:hAnsi="Arial" w:cs="Arial"/>
          <w:sz w:val="16"/>
          <w:szCs w:val="16"/>
          <w:lang w:val="en-GB"/>
        </w:rPr>
      </w:pPr>
    </w:p>
    <w:p w14:paraId="00BFCD12" w14:textId="78FF019D" w:rsidR="00953AF7" w:rsidRPr="00686664" w:rsidRDefault="00953AF7" w:rsidP="00686664">
      <w:pPr>
        <w:spacing w:line="288" w:lineRule="auto"/>
        <w:jc w:val="both"/>
        <w:rPr>
          <w:rFonts w:ascii="Arial" w:hAnsi="Arial" w:cs="Arial"/>
          <w:lang w:val="en-GB"/>
        </w:rPr>
      </w:pPr>
      <w:r w:rsidRPr="00686664">
        <w:rPr>
          <w:rFonts w:ascii="Arial" w:hAnsi="Arial" w:cs="Arial"/>
          <w:lang w:val="en-GB"/>
        </w:rPr>
        <w:t>Today, we stand at the dawn of the Fifth Industrial Revolution (Industry 5.0), marked by the seamless integration of human intelligence and advanced AI systems. Breakthroughs in Agentic AI—where AI operates autonomously with human-like agency—and humanoid robotics are redefining workplaces, governance, and societal norms. At the same time, human-AI collaboration is becoming central to decision-making, creativity, and problem-solving, blurring traditional boundaries between human and machine roles.</w:t>
      </w:r>
    </w:p>
    <w:p w14:paraId="25624942" w14:textId="45EDEDB4" w:rsidR="00DD2841" w:rsidRPr="00686664" w:rsidRDefault="00DD2841" w:rsidP="00686664">
      <w:pPr>
        <w:spacing w:line="288" w:lineRule="auto"/>
        <w:jc w:val="both"/>
        <w:rPr>
          <w:rFonts w:ascii="Arial" w:hAnsi="Arial" w:cs="Arial"/>
          <w:sz w:val="16"/>
          <w:szCs w:val="16"/>
          <w:lang w:val="en-GB"/>
        </w:rPr>
      </w:pPr>
    </w:p>
    <w:p w14:paraId="6D9551CE" w14:textId="4A5231AA" w:rsidR="00DD2841" w:rsidRPr="00686664" w:rsidRDefault="00DD2841" w:rsidP="00686664">
      <w:pPr>
        <w:spacing w:line="288" w:lineRule="auto"/>
        <w:jc w:val="both"/>
        <w:rPr>
          <w:rFonts w:ascii="Arial" w:hAnsi="Arial" w:cs="Arial"/>
        </w:rPr>
      </w:pPr>
      <w:r w:rsidRPr="00686664">
        <w:rPr>
          <w:rFonts w:ascii="Arial" w:hAnsi="Arial" w:cs="Arial"/>
        </w:rPr>
        <w:t xml:space="preserve">AI is increasingly integrated into Free Trade Agreements (FTAs) and Digital Economy Agreements (DEAs). Countries that establish robust AI governance frameworks—ensuring ethical evaluation, development, and deployment of AI systems—will foster inclusive, transparent, and innovative ecosystems, securing a competitive advantage in the industry 5.0 era. </w:t>
      </w:r>
    </w:p>
    <w:p w14:paraId="72F59E1A" w14:textId="62D96FAB" w:rsidR="00DD2841" w:rsidRPr="00686664" w:rsidRDefault="00DD2841" w:rsidP="00686664">
      <w:pPr>
        <w:spacing w:line="288" w:lineRule="auto"/>
        <w:jc w:val="both"/>
        <w:rPr>
          <w:rFonts w:ascii="Arial" w:hAnsi="Arial" w:cs="Arial"/>
          <w:sz w:val="16"/>
          <w:szCs w:val="16"/>
        </w:rPr>
      </w:pPr>
    </w:p>
    <w:p w14:paraId="5EF67464" w14:textId="687246F1" w:rsidR="00953AF7" w:rsidRPr="00686664" w:rsidRDefault="00953AF7" w:rsidP="00686664">
      <w:pPr>
        <w:spacing w:line="288" w:lineRule="auto"/>
        <w:jc w:val="both"/>
        <w:rPr>
          <w:rFonts w:ascii="Arial" w:hAnsi="Arial" w:cs="Arial"/>
          <w:lang w:val="en-GB"/>
        </w:rPr>
      </w:pPr>
      <w:r w:rsidRPr="00686664">
        <w:rPr>
          <w:rFonts w:ascii="Arial" w:hAnsi="Arial" w:cs="Arial"/>
          <w:lang w:val="en-GB"/>
        </w:rPr>
        <w:t>However, this unprecedented growth presents complex challenges, including:</w:t>
      </w:r>
    </w:p>
    <w:p w14:paraId="2FDBF6B9" w14:textId="0B80D4E5" w:rsidR="00953AF7" w:rsidRPr="00686664" w:rsidRDefault="00953AF7" w:rsidP="00686664">
      <w:pPr>
        <w:numPr>
          <w:ilvl w:val="0"/>
          <w:numId w:val="47"/>
        </w:numPr>
        <w:spacing w:line="288" w:lineRule="auto"/>
        <w:jc w:val="both"/>
        <w:rPr>
          <w:rFonts w:ascii="Arial" w:hAnsi="Arial" w:cs="Arial"/>
          <w:lang w:val="en-GB"/>
        </w:rPr>
      </w:pPr>
      <w:r w:rsidRPr="00686664">
        <w:rPr>
          <w:rFonts w:ascii="Arial" w:hAnsi="Arial" w:cs="Arial"/>
          <w:lang w:val="en-GB"/>
        </w:rPr>
        <w:t>The opacity of AI decision-making, raising accountability and ethical concerns.</w:t>
      </w:r>
    </w:p>
    <w:p w14:paraId="2494DB3E" w14:textId="135DC728" w:rsidR="00953AF7" w:rsidRPr="00686664" w:rsidRDefault="00953AF7" w:rsidP="00686664">
      <w:pPr>
        <w:numPr>
          <w:ilvl w:val="0"/>
          <w:numId w:val="47"/>
        </w:numPr>
        <w:spacing w:line="288" w:lineRule="auto"/>
        <w:jc w:val="both"/>
        <w:rPr>
          <w:rFonts w:ascii="Arial" w:hAnsi="Arial" w:cs="Arial"/>
          <w:lang w:val="en-GB"/>
        </w:rPr>
      </w:pPr>
      <w:r w:rsidRPr="00686664">
        <w:rPr>
          <w:rFonts w:ascii="Arial" w:hAnsi="Arial" w:cs="Arial"/>
          <w:lang w:val="en-GB"/>
        </w:rPr>
        <w:t>The risk of widening the digital divide, as nations and workforces adapt at varying speeds.</w:t>
      </w:r>
    </w:p>
    <w:p w14:paraId="7DABB0A9" w14:textId="3D849B5E" w:rsidR="00953AF7" w:rsidRPr="00686664" w:rsidRDefault="00953AF7" w:rsidP="00686664">
      <w:pPr>
        <w:numPr>
          <w:ilvl w:val="0"/>
          <w:numId w:val="47"/>
        </w:numPr>
        <w:spacing w:line="288" w:lineRule="auto"/>
        <w:jc w:val="both"/>
        <w:rPr>
          <w:rFonts w:ascii="Arial" w:hAnsi="Arial" w:cs="Arial"/>
          <w:lang w:val="en-GB"/>
        </w:rPr>
      </w:pPr>
      <w:r w:rsidRPr="00686664">
        <w:rPr>
          <w:rFonts w:ascii="Arial" w:hAnsi="Arial" w:cs="Arial"/>
          <w:lang w:val="en-GB"/>
        </w:rPr>
        <w:t>The governance of autonomous AI agents and robotics, necessitating new regulatory frameworks.</w:t>
      </w:r>
    </w:p>
    <w:p w14:paraId="3EA54D1D" w14:textId="7EAFCFF4" w:rsidR="00953AF7" w:rsidRDefault="00953AF7" w:rsidP="00686664">
      <w:pPr>
        <w:numPr>
          <w:ilvl w:val="0"/>
          <w:numId w:val="47"/>
        </w:numPr>
        <w:spacing w:line="288" w:lineRule="auto"/>
        <w:jc w:val="both"/>
        <w:rPr>
          <w:rFonts w:ascii="Arial" w:hAnsi="Arial" w:cs="Arial"/>
          <w:lang w:val="en-GB"/>
        </w:rPr>
      </w:pPr>
      <w:r w:rsidRPr="00686664">
        <w:rPr>
          <w:rFonts w:ascii="Arial" w:hAnsi="Arial" w:cs="Arial"/>
          <w:lang w:val="en-GB"/>
        </w:rPr>
        <w:t>The societal impact of human-AI interaction, from job displacement to augmented human capabilities.</w:t>
      </w:r>
    </w:p>
    <w:p w14:paraId="3C1DE66E" w14:textId="77777777" w:rsidR="00686664" w:rsidRPr="00686664" w:rsidRDefault="00686664" w:rsidP="00686664">
      <w:pPr>
        <w:spacing w:line="288" w:lineRule="auto"/>
        <w:ind w:left="720"/>
        <w:jc w:val="both"/>
        <w:rPr>
          <w:rFonts w:ascii="Arial" w:hAnsi="Arial" w:cs="Arial"/>
          <w:lang w:val="en-GB"/>
        </w:rPr>
      </w:pPr>
    </w:p>
    <w:p w14:paraId="760EF873" w14:textId="3EBD0770" w:rsidR="00686664" w:rsidRDefault="00953AF7" w:rsidP="00686664">
      <w:pPr>
        <w:spacing w:line="288" w:lineRule="auto"/>
        <w:jc w:val="both"/>
        <w:rPr>
          <w:rFonts w:ascii="Arial" w:hAnsi="Arial" w:cs="Arial"/>
        </w:rPr>
      </w:pPr>
      <w:r w:rsidRPr="003216D8">
        <w:rPr>
          <w:rFonts w:ascii="Arial" w:hAnsi="Arial" w:cs="Arial"/>
          <w:lang w:val="en-GB"/>
        </w:rPr>
        <w:t xml:space="preserve">In this context, </w:t>
      </w:r>
      <w:r w:rsidR="00686664">
        <w:rPr>
          <w:rFonts w:ascii="Arial" w:hAnsi="Arial" w:cs="Arial"/>
        </w:rPr>
        <w:t>t</w:t>
      </w:r>
      <w:r w:rsidR="00686664" w:rsidRPr="00686664">
        <w:rPr>
          <w:rFonts w:ascii="Arial" w:hAnsi="Arial" w:cs="Arial"/>
        </w:rPr>
        <w:t>he Asian and Pacific Training Centre for ICT for Development (APCICT/ESCAP)</w:t>
      </w:r>
      <w:r w:rsidR="00686664">
        <w:rPr>
          <w:rFonts w:ascii="Arial" w:hAnsi="Arial" w:cs="Arial"/>
        </w:rPr>
        <w:t xml:space="preserve"> and </w:t>
      </w:r>
      <w:r w:rsidR="00686664" w:rsidRPr="00686664">
        <w:rPr>
          <w:rFonts w:ascii="Arial" w:hAnsi="Arial" w:cs="Arial"/>
        </w:rPr>
        <w:t>the Digital Economy Promotion Agency</w:t>
      </w:r>
      <w:r w:rsidR="00686664">
        <w:rPr>
          <w:rFonts w:ascii="Arial" w:hAnsi="Arial" w:cs="Arial"/>
        </w:rPr>
        <w:t xml:space="preserve"> (DEPA)</w:t>
      </w:r>
      <w:r w:rsidR="00686664" w:rsidRPr="00686664">
        <w:rPr>
          <w:rFonts w:ascii="Arial" w:hAnsi="Arial" w:cs="Arial"/>
        </w:rPr>
        <w:t xml:space="preserve"> are organizing a</w:t>
      </w:r>
      <w:r w:rsidR="00686664">
        <w:rPr>
          <w:rFonts w:ascii="Arial" w:hAnsi="Arial" w:cs="Arial"/>
        </w:rPr>
        <w:t>n</w:t>
      </w:r>
      <w:r w:rsidR="00686664" w:rsidRPr="00686664">
        <w:rPr>
          <w:rFonts w:ascii="Arial" w:hAnsi="Arial" w:cs="Arial"/>
        </w:rPr>
        <w:t xml:space="preserve"> </w:t>
      </w:r>
    </w:p>
    <w:p w14:paraId="668C25FA" w14:textId="29117815" w:rsidR="00953AF7" w:rsidRPr="003216D8" w:rsidRDefault="00686664" w:rsidP="00686664">
      <w:pPr>
        <w:spacing w:line="288" w:lineRule="auto"/>
        <w:jc w:val="both"/>
        <w:rPr>
          <w:rFonts w:ascii="Arial" w:hAnsi="Arial" w:cs="Arial"/>
          <w:lang w:val="en-GB"/>
        </w:rPr>
      </w:pPr>
      <w:r w:rsidRPr="00686664">
        <w:rPr>
          <w:rFonts w:ascii="Arial" w:hAnsi="Arial" w:cs="Arial"/>
        </w:rPr>
        <w:lastRenderedPageBreak/>
        <w:t>Executive Training Program on AI Governance for Policy Makers and Civil Servants</w:t>
      </w:r>
      <w:r>
        <w:rPr>
          <w:rFonts w:ascii="Arial" w:hAnsi="Arial" w:cs="Arial"/>
        </w:rPr>
        <w:t xml:space="preserve">.  This </w:t>
      </w:r>
      <w:r w:rsidR="00953AF7" w:rsidRPr="003216D8">
        <w:rPr>
          <w:rFonts w:ascii="Arial" w:hAnsi="Arial" w:cs="Arial"/>
          <w:lang w:val="en-GB"/>
        </w:rPr>
        <w:t>program is designed to equip participants with the skills and insights needed to navigate the evolving AI landscape. It will strengthen their ability to design effective governance frameworks that address both the opportunities and challenges posed by these technologies, ensuring inclusive, ethical, responsible, and sustainable AI adoption in the </w:t>
      </w:r>
      <w:r w:rsidR="005E7462" w:rsidRPr="003216D8">
        <w:rPr>
          <w:rFonts w:ascii="Arial" w:hAnsi="Arial" w:cs="Arial"/>
          <w:lang w:val="en-GB"/>
        </w:rPr>
        <w:t>industry</w:t>
      </w:r>
      <w:r w:rsidR="00953AF7" w:rsidRPr="003216D8">
        <w:rPr>
          <w:rFonts w:ascii="Arial" w:hAnsi="Arial" w:cs="Arial"/>
          <w:lang w:val="en-GB"/>
        </w:rPr>
        <w:t xml:space="preserve"> 5.0 era.</w:t>
      </w:r>
    </w:p>
    <w:p w14:paraId="7141974B" w14:textId="3F564F4B" w:rsidR="005E7462" w:rsidRDefault="005E7462" w:rsidP="00686664">
      <w:pPr>
        <w:pStyle w:val="Heading1"/>
        <w:spacing w:after="240"/>
        <w:jc w:val="both"/>
        <w:rPr>
          <w:rFonts w:ascii="Myriad Pro" w:hAnsi="Myriad Pro"/>
          <w:b/>
          <w:bCs/>
          <w:color w:val="2E74B5" w:themeColor="accent5" w:themeShade="BF"/>
        </w:rPr>
      </w:pPr>
      <w:r>
        <w:rPr>
          <w:rFonts w:ascii="Myriad Pro" w:hAnsi="Myriad Pro"/>
          <w:b/>
          <w:bCs/>
          <w:color w:val="2E74B5" w:themeColor="accent5" w:themeShade="BF"/>
        </w:rPr>
        <w:t>O</w:t>
      </w:r>
      <w:r w:rsidR="003216D8">
        <w:rPr>
          <w:rFonts w:ascii="Myriad Pro" w:hAnsi="Myriad Pro"/>
          <w:b/>
          <w:bCs/>
          <w:color w:val="2E74B5" w:themeColor="accent5" w:themeShade="BF"/>
        </w:rPr>
        <w:t xml:space="preserve">BJECTIVES  </w:t>
      </w:r>
    </w:p>
    <w:p w14:paraId="0EBAB320" w14:textId="0D66AEC7" w:rsidR="00953AF7" w:rsidRPr="00953AF7" w:rsidRDefault="00953AF7" w:rsidP="00686664">
      <w:pPr>
        <w:spacing w:line="264" w:lineRule="auto"/>
        <w:jc w:val="both"/>
        <w:rPr>
          <w:rFonts w:ascii="Arial" w:hAnsi="Arial" w:cs="Arial"/>
          <w:lang w:val="en-GB"/>
        </w:rPr>
      </w:pPr>
      <w:r w:rsidRPr="00953AF7">
        <w:rPr>
          <w:rFonts w:ascii="Arial" w:hAnsi="Arial" w:cs="Arial"/>
          <w:lang w:val="en-GB"/>
        </w:rPr>
        <w:t>The program aims to:</w:t>
      </w:r>
    </w:p>
    <w:p w14:paraId="2B7685E1" w14:textId="2BC5AE36" w:rsidR="00953AF7" w:rsidRPr="003216D8" w:rsidRDefault="00953AF7" w:rsidP="00686664">
      <w:pPr>
        <w:numPr>
          <w:ilvl w:val="0"/>
          <w:numId w:val="48"/>
        </w:numPr>
        <w:spacing w:line="264" w:lineRule="auto"/>
        <w:jc w:val="both"/>
        <w:rPr>
          <w:rFonts w:ascii="Arial" w:hAnsi="Arial" w:cs="Arial"/>
          <w:lang w:val="en-GB"/>
        </w:rPr>
      </w:pPr>
      <w:r w:rsidRPr="003216D8">
        <w:rPr>
          <w:rFonts w:ascii="Arial" w:hAnsi="Arial" w:cs="Arial"/>
          <w:lang w:val="en-GB"/>
        </w:rPr>
        <w:t>Examine the fundamentals of AI and its economic, societal, and ethical impacts.</w:t>
      </w:r>
    </w:p>
    <w:p w14:paraId="7CFAC580" w14:textId="158976F9" w:rsidR="00953AF7" w:rsidRPr="003216D8" w:rsidRDefault="00953AF7" w:rsidP="00686664">
      <w:pPr>
        <w:numPr>
          <w:ilvl w:val="0"/>
          <w:numId w:val="48"/>
        </w:numPr>
        <w:spacing w:line="264" w:lineRule="auto"/>
        <w:jc w:val="both"/>
        <w:rPr>
          <w:rFonts w:ascii="Arial" w:hAnsi="Arial" w:cs="Arial"/>
          <w:lang w:val="en-GB"/>
        </w:rPr>
      </w:pPr>
      <w:r w:rsidRPr="003216D8">
        <w:rPr>
          <w:rFonts w:ascii="Arial" w:hAnsi="Arial" w:cs="Arial"/>
          <w:lang w:val="en-GB"/>
        </w:rPr>
        <w:t>Promote trustworthy and responsible AI practices.</w:t>
      </w:r>
    </w:p>
    <w:p w14:paraId="3B77CB9E" w14:textId="2F40B968" w:rsidR="00953AF7" w:rsidRPr="003216D8" w:rsidRDefault="00953AF7" w:rsidP="00686664">
      <w:pPr>
        <w:numPr>
          <w:ilvl w:val="0"/>
          <w:numId w:val="48"/>
        </w:numPr>
        <w:spacing w:line="264" w:lineRule="auto"/>
        <w:jc w:val="both"/>
        <w:rPr>
          <w:rFonts w:ascii="Arial" w:hAnsi="Arial" w:cs="Arial"/>
          <w:lang w:val="en-GB"/>
        </w:rPr>
      </w:pPr>
      <w:r w:rsidRPr="003216D8">
        <w:rPr>
          <w:rFonts w:ascii="Arial" w:hAnsi="Arial" w:cs="Arial"/>
          <w:lang w:val="en-GB"/>
        </w:rPr>
        <w:t>Explore various AI governance frameworks, standards, ethical considerations, and practical implementation strategies.</w:t>
      </w:r>
    </w:p>
    <w:p w14:paraId="7DCB39A5" w14:textId="115BFE9A" w:rsidR="00953AF7" w:rsidRPr="003216D8" w:rsidRDefault="00953AF7" w:rsidP="00686664">
      <w:pPr>
        <w:numPr>
          <w:ilvl w:val="0"/>
          <w:numId w:val="48"/>
        </w:numPr>
        <w:spacing w:line="264" w:lineRule="auto"/>
        <w:jc w:val="both"/>
        <w:rPr>
          <w:rFonts w:ascii="Arial" w:hAnsi="Arial" w:cs="Arial"/>
          <w:lang w:val="en-GB"/>
        </w:rPr>
      </w:pPr>
      <w:r w:rsidRPr="003216D8">
        <w:rPr>
          <w:rFonts w:ascii="Arial" w:hAnsi="Arial" w:cs="Arial"/>
          <w:lang w:val="en-GB"/>
        </w:rPr>
        <w:t>Develop strategies to address AI-related risks and challenges effectively, aligning with international best practices.</w:t>
      </w:r>
    </w:p>
    <w:p w14:paraId="376BCC41" w14:textId="57B580AA" w:rsidR="005E7462" w:rsidRDefault="005E7462" w:rsidP="00686664">
      <w:pPr>
        <w:pStyle w:val="Heading1"/>
        <w:spacing w:after="240"/>
        <w:jc w:val="both"/>
        <w:rPr>
          <w:rFonts w:ascii="Myriad Pro" w:hAnsi="Myriad Pro"/>
          <w:b/>
          <w:bCs/>
          <w:color w:val="2E74B5" w:themeColor="accent5" w:themeShade="BF"/>
        </w:rPr>
      </w:pPr>
      <w:r>
        <w:rPr>
          <w:rFonts w:ascii="Myriad Pro" w:hAnsi="Myriad Pro"/>
          <w:b/>
          <w:bCs/>
          <w:color w:val="2E74B5" w:themeColor="accent5" w:themeShade="BF"/>
        </w:rPr>
        <w:t xml:space="preserve">PARTICIPANTS </w:t>
      </w:r>
    </w:p>
    <w:p w14:paraId="67973E49" w14:textId="3ED1D33C" w:rsidR="00953AF7" w:rsidRDefault="00953AF7" w:rsidP="00686664">
      <w:pPr>
        <w:spacing w:line="264" w:lineRule="auto"/>
        <w:jc w:val="both"/>
        <w:rPr>
          <w:rFonts w:ascii="Arial" w:hAnsi="Arial" w:cs="Arial"/>
          <w:lang w:val="en-GB"/>
        </w:rPr>
      </w:pPr>
      <w:r w:rsidRPr="003216D8">
        <w:rPr>
          <w:rFonts w:ascii="Arial" w:hAnsi="Arial" w:cs="Arial"/>
          <w:lang w:val="en-GB"/>
        </w:rPr>
        <w:t>The event will convene mid- to senior-level government officials, policymakers, and public servants involved in designing, implementing, or overseeing digital transformation, data governance, and AI-related policies and programs.</w:t>
      </w:r>
    </w:p>
    <w:p w14:paraId="004A7B93" w14:textId="52A50E4B" w:rsidR="0000350E" w:rsidRDefault="0000350E" w:rsidP="00686664">
      <w:pPr>
        <w:spacing w:line="264" w:lineRule="auto"/>
        <w:jc w:val="both"/>
        <w:rPr>
          <w:rFonts w:ascii="Arial" w:hAnsi="Arial" w:cs="Arial"/>
          <w:lang w:val="en-GB"/>
        </w:rPr>
      </w:pPr>
    </w:p>
    <w:p w14:paraId="769B178D" w14:textId="439076F4" w:rsidR="0000350E" w:rsidRPr="00DD2841" w:rsidRDefault="0000350E" w:rsidP="00686664">
      <w:pPr>
        <w:jc w:val="both"/>
        <w:rPr>
          <w:rFonts w:ascii="Myriad Pro" w:hAnsi="Myriad Pro"/>
          <w:b/>
          <w:bCs/>
          <w:color w:val="2E74B5" w:themeColor="accent5" w:themeShade="BF"/>
          <w:sz w:val="32"/>
          <w:szCs w:val="32"/>
        </w:rPr>
      </w:pPr>
      <w:r w:rsidRPr="00DD2841">
        <w:rPr>
          <w:rFonts w:ascii="Myriad Pro" w:hAnsi="Myriad Pro"/>
          <w:b/>
          <w:bCs/>
          <w:color w:val="2E74B5" w:themeColor="accent5" w:themeShade="BF"/>
          <w:sz w:val="32"/>
          <w:szCs w:val="32"/>
        </w:rPr>
        <w:t>APCICT Resource Persons</w:t>
      </w:r>
    </w:p>
    <w:p w14:paraId="36E3736F" w14:textId="73007D32" w:rsidR="0000350E" w:rsidRPr="00DD2841" w:rsidRDefault="0000350E" w:rsidP="00686664">
      <w:pPr>
        <w:jc w:val="both"/>
        <w:rPr>
          <w:rFonts w:ascii="Arial" w:hAnsi="Arial" w:cs="Arial"/>
          <w:b/>
          <w:bCs/>
        </w:rPr>
      </w:pPr>
      <w:r w:rsidRPr="00DD2841">
        <w:rPr>
          <w:rFonts w:ascii="Arial" w:hAnsi="Arial" w:cs="Arial"/>
          <w:b/>
          <w:bCs/>
        </w:rPr>
        <w:t>Timothy Tay Huey En</w:t>
      </w:r>
    </w:p>
    <w:p w14:paraId="4ED042DD" w14:textId="6250A959" w:rsidR="0000350E" w:rsidRPr="00DD2841" w:rsidRDefault="0000350E" w:rsidP="00686664">
      <w:pPr>
        <w:jc w:val="both"/>
        <w:rPr>
          <w:rFonts w:ascii="Arial" w:hAnsi="Arial" w:cs="Arial"/>
          <w:i/>
          <w:iCs/>
        </w:rPr>
      </w:pPr>
      <w:r w:rsidRPr="00DD2841">
        <w:rPr>
          <w:rFonts w:ascii="Arial" w:hAnsi="Arial" w:cs="Arial"/>
          <w:i/>
          <w:iCs/>
        </w:rPr>
        <w:t>AI Governance Resource Person</w:t>
      </w:r>
    </w:p>
    <w:p w14:paraId="26A1F473" w14:textId="25710147" w:rsidR="0000350E" w:rsidRPr="00DD2841" w:rsidRDefault="0000350E" w:rsidP="00686664">
      <w:pPr>
        <w:jc w:val="both"/>
        <w:rPr>
          <w:rFonts w:ascii="Arial" w:hAnsi="Arial" w:cs="Arial"/>
          <w:b/>
          <w:bCs/>
        </w:rPr>
      </w:pPr>
    </w:p>
    <w:p w14:paraId="2E2BA34A" w14:textId="5826ADE9" w:rsidR="0000350E" w:rsidRPr="00DD2841" w:rsidRDefault="0000350E" w:rsidP="00686664">
      <w:pPr>
        <w:spacing w:line="264" w:lineRule="auto"/>
        <w:jc w:val="both"/>
        <w:rPr>
          <w:rFonts w:ascii="Arial" w:hAnsi="Arial" w:cs="Arial"/>
        </w:rPr>
      </w:pPr>
      <w:r w:rsidRPr="00DD2841">
        <w:rPr>
          <w:rFonts w:ascii="Arial" w:hAnsi="Arial" w:cs="Arial"/>
        </w:rPr>
        <w:t>Timothy Tay is a seasoned consultant and educator with over 35 years of cross-industry experience, specializing in AI governance, cybersecurity, and governance, risk, and compliance (GRC). He has extensive expertise in developing and delivering training programs for policymakers and civil servants, focusing on emerging technologies like AI and their governance frameworks. Timothy’s professional background spans various roles, including lead trainer at TÜV SÜD Singapore and associate trainer at NTUC Learning Hub.</w:t>
      </w:r>
    </w:p>
    <w:p w14:paraId="1997FB17" w14:textId="305393F1" w:rsidR="0000350E" w:rsidRPr="003216D8" w:rsidRDefault="0000350E" w:rsidP="00686664">
      <w:pPr>
        <w:spacing w:line="264" w:lineRule="auto"/>
        <w:jc w:val="both"/>
        <w:rPr>
          <w:rFonts w:ascii="Arial" w:hAnsi="Arial" w:cs="Arial"/>
          <w:lang w:val="en-GB"/>
        </w:rPr>
      </w:pPr>
    </w:p>
    <w:p w14:paraId="2B7FF644" w14:textId="77777777" w:rsidR="00686664" w:rsidRPr="006B0780" w:rsidRDefault="00686664" w:rsidP="00686664">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CONTACT</w:t>
      </w:r>
    </w:p>
    <w:p w14:paraId="67175F19" w14:textId="77777777" w:rsidR="00686664" w:rsidRPr="006B0780" w:rsidRDefault="00686664" w:rsidP="00686664">
      <w:pPr>
        <w:pStyle w:val="NormalWeb"/>
        <w:numPr>
          <w:ilvl w:val="0"/>
          <w:numId w:val="49"/>
        </w:numPr>
        <w:shd w:val="clear" w:color="auto" w:fill="FFFFFF"/>
        <w:spacing w:after="225"/>
        <w:rPr>
          <w:rFonts w:asciiTheme="minorHAnsi" w:hAnsiTheme="minorHAnsi" w:cstheme="minorHAnsi"/>
          <w:color w:val="000000"/>
          <w:lang w:val="en-US"/>
        </w:rPr>
      </w:pPr>
      <w:r w:rsidRPr="006B0780">
        <w:rPr>
          <w:rFonts w:asciiTheme="minorHAnsi" w:hAnsiTheme="minorHAnsi" w:cstheme="minorHAnsi"/>
          <w:color w:val="000000"/>
          <w:lang w:val="en-US"/>
        </w:rPr>
        <w:t xml:space="preserve">Ms. Nuankae Wongthawatchai, </w:t>
      </w:r>
      <w:proofErr w:type="spellStart"/>
      <w:r w:rsidRPr="006B0780">
        <w:rPr>
          <w:rFonts w:asciiTheme="minorHAnsi" w:hAnsiTheme="minorHAnsi" w:cstheme="minorHAnsi"/>
          <w:color w:val="000000"/>
          <w:lang w:val="en-US"/>
        </w:rPr>
        <w:t>Programme</w:t>
      </w:r>
      <w:proofErr w:type="spellEnd"/>
      <w:r w:rsidRPr="006B0780">
        <w:rPr>
          <w:rFonts w:asciiTheme="minorHAnsi" w:hAnsiTheme="minorHAnsi" w:cstheme="minorHAnsi"/>
          <w:color w:val="000000"/>
          <w:lang w:val="en-US"/>
        </w:rPr>
        <w:t xml:space="preserve"> Officer, APCICT/ESCAP, </w:t>
      </w:r>
      <w:hyperlink r:id="rId12" w:history="1">
        <w:r w:rsidRPr="006B0780">
          <w:rPr>
            <w:rStyle w:val="Hyperlink"/>
            <w:rFonts w:asciiTheme="minorHAnsi" w:hAnsiTheme="minorHAnsi" w:cstheme="minorHAnsi"/>
            <w:lang w:val="en-US"/>
          </w:rPr>
          <w:t>wongthawatchai@un.org</w:t>
        </w:r>
      </w:hyperlink>
      <w:r w:rsidRPr="006B0780">
        <w:rPr>
          <w:rFonts w:asciiTheme="minorHAnsi" w:hAnsiTheme="minorHAnsi" w:cstheme="minorHAnsi"/>
          <w:color w:val="000000"/>
          <w:lang w:val="en-US"/>
        </w:rPr>
        <w:t xml:space="preserve">  </w:t>
      </w:r>
    </w:p>
    <w:p w14:paraId="51DFE69A" w14:textId="77777777" w:rsidR="00953AF7" w:rsidRPr="003216D8" w:rsidRDefault="00953AF7" w:rsidP="00953AF7">
      <w:pPr>
        <w:rPr>
          <w:lang w:val="en-GB"/>
        </w:rPr>
      </w:pPr>
    </w:p>
    <w:p w14:paraId="2FDF3520" w14:textId="5C23F57A" w:rsidR="001C7D03" w:rsidRPr="003216D8" w:rsidRDefault="003216D8" w:rsidP="00686664">
      <w:pPr>
        <w:jc w:val="center"/>
        <w:rPr>
          <w:sz w:val="32"/>
          <w:szCs w:val="32"/>
          <w:lang w:val="en-US"/>
        </w:rPr>
      </w:pPr>
      <w:r w:rsidRPr="003216D8">
        <w:rPr>
          <w:rFonts w:ascii="Myriad Pro" w:hAnsi="Myriad Pro"/>
          <w:b/>
          <w:bCs/>
          <w:color w:val="2E74B5" w:themeColor="accent5" w:themeShade="BF"/>
          <w:sz w:val="32"/>
          <w:szCs w:val="32"/>
        </w:rPr>
        <w:t>SESSION PLAN</w:t>
      </w:r>
    </w:p>
    <w:p w14:paraId="403BC669" w14:textId="77777777" w:rsidR="003216D8" w:rsidRDefault="003216D8" w:rsidP="001C7D03">
      <w:pPr>
        <w:rPr>
          <w:lang w:val="en-US"/>
        </w:rPr>
      </w:pPr>
    </w:p>
    <w:tbl>
      <w:tblPr>
        <w:tblStyle w:val="GridTable4-Accent5"/>
        <w:tblW w:w="5000" w:type="pct"/>
        <w:tblLook w:val="04A0" w:firstRow="1" w:lastRow="0" w:firstColumn="1" w:lastColumn="0" w:noHBand="0" w:noVBand="1"/>
      </w:tblPr>
      <w:tblGrid>
        <w:gridCol w:w="1795"/>
        <w:gridCol w:w="7555"/>
      </w:tblGrid>
      <w:tr w:rsidR="00800338" w:rsidRPr="0047368D" w14:paraId="089296ED" w14:textId="77777777" w:rsidTr="00936B48">
        <w:trPr>
          <w:cnfStyle w:val="100000000000" w:firstRow="1" w:lastRow="0" w:firstColumn="0" w:lastColumn="0" w:oddVBand="0" w:evenVBand="0" w:oddHBand="0" w:evenHBand="0" w:firstRowFirstColumn="0" w:firstRowLastColumn="0" w:lastRowFirstColumn="0" w:lastRowLastColumn="0"/>
          <w:cantSplit/>
          <w:trHeight w:val="669"/>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9485FDE" w14:textId="465C55BE" w:rsidR="00800338" w:rsidRPr="0047368D" w:rsidRDefault="00C97593" w:rsidP="0047368D">
            <w:pPr>
              <w:pStyle w:val="NoSpacing"/>
              <w:spacing w:before="100" w:beforeAutospacing="1" w:after="100" w:afterAutospacing="1" w:line="264" w:lineRule="auto"/>
              <w:jc w:val="center"/>
              <w:rPr>
                <w:rFonts w:ascii="Arial" w:hAnsi="Arial" w:cs="Arial"/>
                <w:b w:val="0"/>
                <w:bCs w:val="0"/>
              </w:rPr>
            </w:pPr>
            <w:r w:rsidRPr="0047368D">
              <w:rPr>
                <w:rFonts w:ascii="Arial" w:hAnsi="Arial" w:cs="Arial"/>
              </w:rPr>
              <w:t>Friday</w:t>
            </w:r>
            <w:r w:rsidR="00800338" w:rsidRPr="0047368D">
              <w:rPr>
                <w:rFonts w:ascii="Arial" w:hAnsi="Arial" w:cs="Arial"/>
              </w:rPr>
              <w:t xml:space="preserve">, </w:t>
            </w:r>
            <w:r w:rsidRPr="0047368D">
              <w:rPr>
                <w:rFonts w:ascii="Arial" w:hAnsi="Arial" w:cs="Arial"/>
              </w:rPr>
              <w:t>18</w:t>
            </w:r>
            <w:r w:rsidR="00800338" w:rsidRPr="0047368D">
              <w:rPr>
                <w:rFonts w:ascii="Arial" w:hAnsi="Arial" w:cs="Arial"/>
              </w:rPr>
              <w:t xml:space="preserve"> </w:t>
            </w:r>
            <w:r w:rsidR="0047368D" w:rsidRPr="0047368D">
              <w:rPr>
                <w:rFonts w:ascii="Arial" w:hAnsi="Arial" w:cs="Arial"/>
                <w:lang w:eastAsia="ko-KR"/>
              </w:rPr>
              <w:t xml:space="preserve">July </w:t>
            </w:r>
            <w:r w:rsidR="0047368D" w:rsidRPr="0047368D">
              <w:rPr>
                <w:rFonts w:ascii="Arial" w:hAnsi="Arial" w:cs="Arial"/>
              </w:rPr>
              <w:t>2025</w:t>
            </w:r>
          </w:p>
        </w:tc>
      </w:tr>
      <w:tr w:rsidR="00800338" w:rsidRPr="0047368D" w14:paraId="3432DE74" w14:textId="77777777" w:rsidTr="00936B4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AB4BC50" w14:textId="77777777" w:rsidR="00800338" w:rsidRPr="0047368D" w:rsidRDefault="00800338" w:rsidP="0047368D">
            <w:pPr>
              <w:pStyle w:val="NoSpacing"/>
              <w:spacing w:before="100" w:beforeAutospacing="1" w:after="100" w:afterAutospacing="1" w:line="264" w:lineRule="auto"/>
              <w:jc w:val="center"/>
              <w:rPr>
                <w:rFonts w:ascii="Arial" w:hAnsi="Arial" w:cs="Arial"/>
              </w:rPr>
            </w:pPr>
            <w:r w:rsidRPr="0047368D">
              <w:rPr>
                <w:rFonts w:ascii="Arial" w:hAnsi="Arial" w:cs="Arial"/>
              </w:rPr>
              <w:t>Time</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2A94E70" w14:textId="77777777" w:rsidR="00800338" w:rsidRPr="0047368D" w:rsidRDefault="00800338" w:rsidP="0047368D">
            <w:pPr>
              <w:pStyle w:val="NoSpacing"/>
              <w:spacing w:before="100" w:beforeAutospacing="1" w:after="100" w:afterAutospacing="1" w:line="264"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368D">
              <w:rPr>
                <w:rFonts w:ascii="Arial" w:hAnsi="Arial" w:cs="Arial"/>
              </w:rPr>
              <w:t>Description</w:t>
            </w:r>
          </w:p>
        </w:tc>
      </w:tr>
      <w:tr w:rsidR="00800338" w:rsidRPr="0047368D" w14:paraId="5B5268CB" w14:textId="77777777" w:rsidTr="0047368D">
        <w:trPr>
          <w:cantSplit/>
          <w:trHeight w:val="588"/>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E8CD1BA" w14:textId="6347A8C0" w:rsidR="00800338" w:rsidRPr="0047368D" w:rsidRDefault="00800338" w:rsidP="0047368D">
            <w:pPr>
              <w:spacing w:before="100" w:beforeAutospacing="1" w:after="100" w:afterAutospacing="1" w:line="264" w:lineRule="auto"/>
              <w:jc w:val="center"/>
              <w:rPr>
                <w:rFonts w:ascii="Arial" w:eastAsia="Cambria" w:hAnsi="Arial" w:cs="Arial"/>
                <w:b w:val="0"/>
                <w:bCs w:val="0"/>
                <w:color w:val="231F20"/>
              </w:rPr>
            </w:pPr>
            <w:r w:rsidRPr="0047368D">
              <w:rPr>
                <w:rFonts w:ascii="Arial" w:eastAsia="Cambria" w:hAnsi="Arial" w:cs="Arial"/>
                <w:b w:val="0"/>
                <w:bCs w:val="0"/>
                <w:color w:val="231F20"/>
              </w:rPr>
              <w:t>08:30 – 0</w:t>
            </w:r>
            <w:r w:rsidR="00414785">
              <w:rPr>
                <w:rFonts w:ascii="Arial" w:eastAsia="Cambria" w:hAnsi="Arial" w:cs="Arial"/>
                <w:b w:val="0"/>
                <w:bCs w:val="0"/>
                <w:color w:val="231F20"/>
              </w:rPr>
              <w:t>8</w:t>
            </w:r>
            <w:r w:rsidRPr="0047368D">
              <w:rPr>
                <w:rFonts w:ascii="Arial" w:eastAsia="Cambria" w:hAnsi="Arial" w:cs="Arial"/>
                <w:b w:val="0"/>
                <w:bCs w:val="0"/>
                <w:color w:val="231F20"/>
              </w:rPr>
              <w:t>:</w:t>
            </w:r>
            <w:r w:rsidR="00414785">
              <w:rPr>
                <w:rFonts w:ascii="Arial" w:eastAsia="Cambria" w:hAnsi="Arial" w:cs="Arial"/>
                <w:b w:val="0"/>
                <w:bCs w:val="0"/>
                <w:color w:val="231F20"/>
              </w:rPr>
              <w:t>45</w:t>
            </w:r>
            <w:r w:rsidRPr="0047368D">
              <w:rPr>
                <w:rFonts w:ascii="Arial" w:eastAsia="Cambria" w:hAnsi="Arial" w:cs="Arial"/>
                <w:b w:val="0"/>
                <w:bCs w:val="0"/>
                <w:color w:val="231F20"/>
              </w:rPr>
              <w:t xml:space="preserve"> </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2A1E0D5" w14:textId="77777777" w:rsidR="003218CB" w:rsidRPr="003218CB" w:rsidRDefault="003218CB" w:rsidP="003218CB">
            <w:pPr>
              <w:pStyle w:val="TableParagraph"/>
              <w:tabs>
                <w:tab w:val="left" w:pos="404"/>
              </w:tabs>
              <w:spacing w:before="0" w:line="264" w:lineRule="auto"/>
              <w:cnfStyle w:val="000000000000" w:firstRow="0" w:lastRow="0" w:firstColumn="0" w:lastColumn="0" w:oddVBand="0" w:evenVBand="0" w:oddHBand="0" w:evenHBand="0" w:firstRowFirstColumn="0" w:firstRowLastColumn="0" w:lastRowFirstColumn="0" w:lastRowLastColumn="0"/>
              <w:rPr>
                <w:b/>
                <w:bCs/>
              </w:rPr>
            </w:pPr>
            <w:r w:rsidRPr="003218CB">
              <w:rPr>
                <w:b/>
                <w:bCs/>
              </w:rPr>
              <w:t>Opening session:</w:t>
            </w:r>
          </w:p>
          <w:p w14:paraId="452A2AC3" w14:textId="77777777" w:rsidR="003218CB" w:rsidRPr="003218CB" w:rsidRDefault="003218CB" w:rsidP="003218CB">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3218CB">
              <w:t>Remarks from DEPA representative</w:t>
            </w:r>
          </w:p>
          <w:p w14:paraId="781BBDEF" w14:textId="1E472B3A" w:rsidR="00800338" w:rsidRPr="0047368D" w:rsidRDefault="003218CB" w:rsidP="003218CB">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rPr>
                <w:rFonts w:eastAsia="Cambria"/>
                <w:i/>
                <w:color w:val="231F20"/>
                <w:spacing w:val="-4"/>
              </w:rPr>
            </w:pPr>
            <w:r w:rsidRPr="003218CB">
              <w:t xml:space="preserve">Remarks from Mr. </w:t>
            </w:r>
            <w:proofErr w:type="spellStart"/>
            <w:r w:rsidRPr="003218CB">
              <w:t>Kiyoung</w:t>
            </w:r>
            <w:proofErr w:type="spellEnd"/>
            <w:r w:rsidRPr="003218CB">
              <w:t xml:space="preserve"> Ko, Director, APCICT/ESCAP</w:t>
            </w:r>
            <w:r w:rsidR="00800338" w:rsidRPr="0047368D">
              <w:rPr>
                <w:rFonts w:eastAsia="Cambria"/>
                <w:i/>
                <w:color w:val="231F20"/>
                <w:spacing w:val="-4"/>
              </w:rPr>
              <w:t xml:space="preserve"> </w:t>
            </w:r>
          </w:p>
        </w:tc>
      </w:tr>
      <w:tr w:rsidR="00800338" w:rsidRPr="0047368D" w14:paraId="6D9A70FD" w14:textId="77777777" w:rsidTr="00936B48">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C000"/>
            <w:vAlign w:val="center"/>
          </w:tcPr>
          <w:p w14:paraId="038B0E0A" w14:textId="77777777" w:rsidR="00800338" w:rsidRPr="0047368D" w:rsidRDefault="00800338" w:rsidP="0047368D">
            <w:pPr>
              <w:spacing w:before="100" w:beforeAutospacing="1" w:after="100" w:afterAutospacing="1" w:line="264" w:lineRule="auto"/>
              <w:jc w:val="center"/>
              <w:rPr>
                <w:rFonts w:ascii="Arial" w:eastAsia="Cambria" w:hAnsi="Arial" w:cs="Arial"/>
                <w:b w:val="0"/>
                <w:bCs w:val="0"/>
                <w:color w:val="231F20"/>
                <w:highlight w:val="yellow"/>
              </w:rPr>
            </w:pP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C000"/>
            <w:vAlign w:val="center"/>
          </w:tcPr>
          <w:p w14:paraId="08A64464" w14:textId="77777777" w:rsidR="00800338" w:rsidRPr="0047368D" w:rsidRDefault="00800338" w:rsidP="0047368D">
            <w:pPr>
              <w:spacing w:before="100" w:beforeAutospacing="1" w:after="100" w:afterAutospacing="1" w:line="264" w:lineRule="auto"/>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i/>
                <w:color w:val="231F20"/>
                <w:spacing w:val="-4"/>
                <w:highlight w:val="yellow"/>
              </w:rPr>
            </w:pPr>
            <w:r w:rsidRPr="0047368D">
              <w:rPr>
                <w:rFonts w:ascii="Arial" w:hAnsi="Arial" w:cs="Arial"/>
                <w:b/>
                <w:bCs/>
              </w:rPr>
              <w:t>AI Fundamentals</w:t>
            </w:r>
          </w:p>
        </w:tc>
      </w:tr>
      <w:tr w:rsidR="00800338" w:rsidRPr="0047368D" w14:paraId="0CFA5796" w14:textId="77777777" w:rsidTr="0047368D">
        <w:trPr>
          <w:cantSplit/>
          <w:trHeight w:val="196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6522976" w14:textId="06E09F19" w:rsidR="00800338" w:rsidRPr="0047368D" w:rsidRDefault="00800338" w:rsidP="00DD2841">
            <w:pPr>
              <w:spacing w:line="264" w:lineRule="auto"/>
              <w:jc w:val="center"/>
              <w:rPr>
                <w:rFonts w:ascii="Arial" w:eastAsia="Cambria" w:hAnsi="Arial" w:cs="Arial"/>
                <w:color w:val="231F20"/>
              </w:rPr>
            </w:pPr>
            <w:r w:rsidRPr="0047368D">
              <w:rPr>
                <w:rFonts w:ascii="Arial" w:eastAsia="Cambria" w:hAnsi="Arial" w:cs="Arial"/>
                <w:b w:val="0"/>
                <w:bCs w:val="0"/>
                <w:color w:val="231F20"/>
              </w:rPr>
              <w:t>0</w:t>
            </w:r>
            <w:r w:rsidR="00414785">
              <w:rPr>
                <w:rFonts w:ascii="Arial" w:eastAsia="Cambria" w:hAnsi="Arial" w:cs="Arial"/>
                <w:b w:val="0"/>
                <w:bCs w:val="0"/>
                <w:color w:val="231F20"/>
              </w:rPr>
              <w:t>8</w:t>
            </w:r>
            <w:r w:rsidRPr="0047368D">
              <w:rPr>
                <w:rFonts w:ascii="Arial" w:eastAsia="Cambria" w:hAnsi="Arial" w:cs="Arial"/>
                <w:b w:val="0"/>
                <w:bCs w:val="0"/>
                <w:color w:val="231F20"/>
              </w:rPr>
              <w:t>:</w:t>
            </w:r>
            <w:r w:rsidR="00414785">
              <w:rPr>
                <w:rFonts w:ascii="Arial" w:eastAsia="Cambria" w:hAnsi="Arial" w:cs="Arial"/>
                <w:b w:val="0"/>
                <w:bCs w:val="0"/>
                <w:color w:val="231F20"/>
              </w:rPr>
              <w:t>45</w:t>
            </w:r>
            <w:r w:rsidRPr="0047368D">
              <w:rPr>
                <w:rFonts w:ascii="Arial" w:eastAsia="Cambria" w:hAnsi="Arial" w:cs="Arial"/>
                <w:b w:val="0"/>
                <w:bCs w:val="0"/>
                <w:color w:val="231F20"/>
              </w:rPr>
              <w:t xml:space="preserve"> – </w:t>
            </w:r>
            <w:r w:rsidR="00707FA1" w:rsidRPr="0047368D">
              <w:rPr>
                <w:rFonts w:ascii="Arial" w:eastAsia="Cambria" w:hAnsi="Arial" w:cs="Arial"/>
                <w:b w:val="0"/>
                <w:bCs w:val="0"/>
                <w:color w:val="231F20"/>
              </w:rPr>
              <w:t>0</w:t>
            </w:r>
            <w:r w:rsidR="00414785">
              <w:rPr>
                <w:rFonts w:ascii="Arial" w:eastAsia="Cambria" w:hAnsi="Arial" w:cs="Arial"/>
                <w:b w:val="0"/>
                <w:bCs w:val="0"/>
                <w:color w:val="231F20"/>
              </w:rPr>
              <w:t>9</w:t>
            </w:r>
            <w:r w:rsidR="00707FA1" w:rsidRPr="0047368D">
              <w:rPr>
                <w:rFonts w:ascii="Arial" w:eastAsia="Cambria" w:hAnsi="Arial" w:cs="Arial"/>
                <w:b w:val="0"/>
                <w:bCs w:val="0"/>
                <w:color w:val="231F20"/>
              </w:rPr>
              <w:t>:</w:t>
            </w:r>
            <w:r w:rsidR="00414785">
              <w:rPr>
                <w:rFonts w:ascii="Arial" w:eastAsia="Cambria" w:hAnsi="Arial" w:cs="Arial"/>
                <w:b w:val="0"/>
                <w:bCs w:val="0"/>
                <w:color w:val="231F20"/>
              </w:rPr>
              <w:t>3</w:t>
            </w:r>
            <w:r w:rsidR="00707FA1" w:rsidRPr="0047368D">
              <w:rPr>
                <w:rFonts w:ascii="Arial" w:eastAsia="Cambria" w:hAnsi="Arial" w:cs="Arial"/>
                <w:b w:val="0"/>
                <w:bCs w:val="0"/>
                <w:color w:val="231F20"/>
              </w:rPr>
              <w:t>0</w:t>
            </w:r>
            <w:r w:rsidRPr="0047368D">
              <w:rPr>
                <w:rFonts w:ascii="Arial" w:eastAsia="Cambria" w:hAnsi="Arial" w:cs="Arial"/>
                <w:b w:val="0"/>
                <w:bCs w:val="0"/>
                <w:color w:val="231F20"/>
              </w:rPr>
              <w:t xml:space="preserve"> </w:t>
            </w:r>
          </w:p>
          <w:p w14:paraId="58ED90BF" w14:textId="1FA48D7A" w:rsidR="001B2F74" w:rsidRPr="0047368D" w:rsidRDefault="001B2F74" w:rsidP="00DD2841">
            <w:pPr>
              <w:spacing w:line="264" w:lineRule="auto"/>
              <w:jc w:val="center"/>
              <w:rPr>
                <w:rFonts w:ascii="Arial" w:eastAsia="Cambria" w:hAnsi="Arial" w:cs="Arial"/>
                <w:b w:val="0"/>
                <w:bCs w:val="0"/>
                <w:color w:val="231F20"/>
              </w:rPr>
            </w:pPr>
            <w:r w:rsidRPr="0047368D">
              <w:rPr>
                <w:rFonts w:ascii="Arial" w:eastAsia="Cambria" w:hAnsi="Arial" w:cs="Arial"/>
                <w:b w:val="0"/>
                <w:bCs w:val="0"/>
                <w:color w:val="231F20"/>
              </w:rPr>
              <w:t>(</w:t>
            </w:r>
            <w:r w:rsidR="00414785">
              <w:rPr>
                <w:rFonts w:ascii="Arial" w:eastAsia="Cambria" w:hAnsi="Arial" w:cs="Arial"/>
                <w:b w:val="0"/>
                <w:bCs w:val="0"/>
                <w:color w:val="231F20"/>
              </w:rPr>
              <w:t>45</w:t>
            </w:r>
            <w:r w:rsidRPr="0047368D">
              <w:rPr>
                <w:rFonts w:ascii="Arial" w:eastAsia="Cambria" w:hAnsi="Arial" w:cs="Arial"/>
                <w:b w:val="0"/>
                <w:bCs w:val="0"/>
                <w:color w:val="231F20"/>
              </w:rPr>
              <w:t xml:space="preserve"> Minutes)</w:t>
            </w:r>
          </w:p>
        </w:tc>
        <w:tc>
          <w:tcPr>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CD6CC86" w14:textId="77777777" w:rsidR="00800338" w:rsidRPr="0047368D" w:rsidRDefault="00800338" w:rsidP="00DD2841">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7368D">
              <w:rPr>
                <w:rFonts w:ascii="Arial" w:hAnsi="Arial" w:cs="Arial"/>
                <w:b/>
                <w:bCs/>
              </w:rPr>
              <w:t>Session 1: Introduction, AI as a Transformative Technology</w:t>
            </w:r>
          </w:p>
          <w:p w14:paraId="4771020D" w14:textId="77777777" w:rsidR="00800338" w:rsidRPr="0047368D" w:rsidRDefault="00800338"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Overview</w:t>
            </w:r>
            <w:r w:rsidRPr="0047368D">
              <w:rPr>
                <w:spacing w:val="-12"/>
              </w:rPr>
              <w:t xml:space="preserve"> </w:t>
            </w:r>
            <w:r w:rsidRPr="0047368D">
              <w:t>of</w:t>
            </w:r>
            <w:r w:rsidRPr="0047368D">
              <w:rPr>
                <w:spacing w:val="-6"/>
              </w:rPr>
              <w:t xml:space="preserve"> </w:t>
            </w:r>
            <w:r w:rsidRPr="0047368D">
              <w:t>Digital</w:t>
            </w:r>
            <w:r w:rsidRPr="0047368D">
              <w:rPr>
                <w:spacing w:val="-11"/>
              </w:rPr>
              <w:t xml:space="preserve"> </w:t>
            </w:r>
            <w:r w:rsidRPr="0047368D">
              <w:t>Transformation</w:t>
            </w:r>
            <w:r w:rsidRPr="0047368D">
              <w:rPr>
                <w:spacing w:val="-5"/>
              </w:rPr>
              <w:t xml:space="preserve"> </w:t>
            </w:r>
            <w:r w:rsidRPr="0047368D">
              <w:t>and</w:t>
            </w:r>
            <w:r w:rsidRPr="0047368D">
              <w:rPr>
                <w:spacing w:val="-15"/>
              </w:rPr>
              <w:t xml:space="preserve"> </w:t>
            </w:r>
            <w:r w:rsidRPr="0047368D">
              <w:t>AI’s</w:t>
            </w:r>
            <w:r w:rsidRPr="0047368D">
              <w:rPr>
                <w:spacing w:val="-8"/>
              </w:rPr>
              <w:t xml:space="preserve"> </w:t>
            </w:r>
            <w:r w:rsidRPr="0047368D">
              <w:t>role</w:t>
            </w:r>
            <w:r w:rsidRPr="0047368D">
              <w:rPr>
                <w:spacing w:val="-5"/>
              </w:rPr>
              <w:t xml:space="preserve"> </w:t>
            </w:r>
            <w:r w:rsidRPr="0047368D">
              <w:t>as</w:t>
            </w:r>
            <w:r w:rsidRPr="0047368D">
              <w:rPr>
                <w:spacing w:val="-5"/>
              </w:rPr>
              <w:t xml:space="preserve"> </w:t>
            </w:r>
            <w:r w:rsidRPr="0047368D">
              <w:t>a</w:t>
            </w:r>
            <w:r w:rsidRPr="0047368D">
              <w:rPr>
                <w:spacing w:val="-5"/>
              </w:rPr>
              <w:t xml:space="preserve"> </w:t>
            </w:r>
            <w:r w:rsidRPr="0047368D">
              <w:rPr>
                <w:spacing w:val="-2"/>
              </w:rPr>
              <w:t>disruptor.</w:t>
            </w:r>
          </w:p>
          <w:p w14:paraId="5568909A" w14:textId="77777777" w:rsidR="00800338" w:rsidRPr="0047368D" w:rsidRDefault="00800338"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The</w:t>
            </w:r>
            <w:r w:rsidRPr="0047368D">
              <w:rPr>
                <w:spacing w:val="-3"/>
              </w:rPr>
              <w:t xml:space="preserve"> </w:t>
            </w:r>
            <w:r w:rsidRPr="0047368D">
              <w:t>impact</w:t>
            </w:r>
            <w:r w:rsidRPr="0047368D">
              <w:rPr>
                <w:spacing w:val="-1"/>
              </w:rPr>
              <w:t xml:space="preserve"> </w:t>
            </w:r>
            <w:r w:rsidRPr="0047368D">
              <w:t>of</w:t>
            </w:r>
            <w:r w:rsidRPr="0047368D">
              <w:rPr>
                <w:spacing w:val="-16"/>
              </w:rPr>
              <w:t xml:space="preserve"> </w:t>
            </w:r>
            <w:r w:rsidRPr="0047368D">
              <w:t>AI</w:t>
            </w:r>
            <w:r w:rsidRPr="0047368D">
              <w:rPr>
                <w:spacing w:val="-1"/>
              </w:rPr>
              <w:t xml:space="preserve"> </w:t>
            </w:r>
            <w:r w:rsidRPr="0047368D">
              <w:t>across</w:t>
            </w:r>
            <w:r w:rsidRPr="0047368D">
              <w:rPr>
                <w:spacing w:val="-7"/>
              </w:rPr>
              <w:t xml:space="preserve"> </w:t>
            </w:r>
            <w:r w:rsidRPr="0047368D">
              <w:t>various</w:t>
            </w:r>
            <w:r w:rsidRPr="0047368D">
              <w:rPr>
                <w:spacing w:val="-2"/>
              </w:rPr>
              <w:t xml:space="preserve"> sectors.</w:t>
            </w:r>
          </w:p>
          <w:p w14:paraId="0B53CB50" w14:textId="77777777" w:rsidR="009B3512" w:rsidRPr="0047368D" w:rsidRDefault="009B3512"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Types of AI </w:t>
            </w:r>
          </w:p>
          <w:p w14:paraId="762BD9EA" w14:textId="28AB85B8" w:rsidR="009B3512" w:rsidRPr="0047368D" w:rsidRDefault="009B3512"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AI Index Report – 2025</w:t>
            </w:r>
          </w:p>
          <w:p w14:paraId="278042A8" w14:textId="77777777" w:rsidR="00800338" w:rsidRPr="0047368D" w:rsidRDefault="00800338"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Strategic</w:t>
            </w:r>
            <w:r w:rsidRPr="0047368D">
              <w:rPr>
                <w:spacing w:val="-16"/>
              </w:rPr>
              <w:t xml:space="preserve"> </w:t>
            </w:r>
            <w:r w:rsidRPr="0047368D">
              <w:t>Integration</w:t>
            </w:r>
            <w:r w:rsidRPr="0047368D">
              <w:rPr>
                <w:spacing w:val="-7"/>
              </w:rPr>
              <w:t xml:space="preserve"> </w:t>
            </w:r>
            <w:r w:rsidRPr="0047368D">
              <w:t>of</w:t>
            </w:r>
            <w:r w:rsidRPr="0047368D">
              <w:rPr>
                <w:spacing w:val="-15"/>
              </w:rPr>
              <w:t xml:space="preserve"> </w:t>
            </w:r>
            <w:r w:rsidRPr="0047368D">
              <w:rPr>
                <w:spacing w:val="-5"/>
              </w:rPr>
              <w:t>AI</w:t>
            </w:r>
          </w:p>
          <w:p w14:paraId="7E89F148" w14:textId="534FCFE4" w:rsidR="00800338" w:rsidRPr="0047368D" w:rsidRDefault="00800338"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The</w:t>
            </w:r>
            <w:r w:rsidRPr="0047368D">
              <w:rPr>
                <w:spacing w:val="-9"/>
              </w:rPr>
              <w:t xml:space="preserve"> </w:t>
            </w:r>
            <w:r w:rsidRPr="0047368D">
              <w:t>Next</w:t>
            </w:r>
            <w:r w:rsidRPr="0047368D">
              <w:rPr>
                <w:spacing w:val="-6"/>
              </w:rPr>
              <w:t xml:space="preserve"> </w:t>
            </w:r>
            <w:r w:rsidRPr="0047368D">
              <w:t>Wave</w:t>
            </w:r>
            <w:r w:rsidRPr="0047368D">
              <w:rPr>
                <w:spacing w:val="-5"/>
              </w:rPr>
              <w:t xml:space="preserve"> </w:t>
            </w:r>
            <w:r w:rsidRPr="0047368D">
              <w:t>of</w:t>
            </w:r>
            <w:r w:rsidRPr="0047368D">
              <w:rPr>
                <w:spacing w:val="-4"/>
              </w:rPr>
              <w:t xml:space="preserve"> </w:t>
            </w:r>
            <w:r w:rsidRPr="0047368D">
              <w:t>Disruption</w:t>
            </w:r>
            <w:r w:rsidRPr="0047368D">
              <w:rPr>
                <w:spacing w:val="-3"/>
              </w:rPr>
              <w:t xml:space="preserve"> </w:t>
            </w:r>
            <w:r w:rsidRPr="0047368D">
              <w:t>–</w:t>
            </w:r>
            <w:r w:rsidRPr="0047368D">
              <w:rPr>
                <w:spacing w:val="-15"/>
              </w:rPr>
              <w:t xml:space="preserve"> 5</w:t>
            </w:r>
            <w:r w:rsidRPr="0047368D">
              <w:rPr>
                <w:spacing w:val="-15"/>
                <w:vertAlign w:val="superscript"/>
              </w:rPr>
              <w:t>th</w:t>
            </w:r>
            <w:r w:rsidRPr="0047368D">
              <w:rPr>
                <w:spacing w:val="-15"/>
              </w:rPr>
              <w:t xml:space="preserve"> Industrial Revolution</w:t>
            </w:r>
          </w:p>
        </w:tc>
      </w:tr>
      <w:tr w:rsidR="00800338" w:rsidRPr="0047368D" w14:paraId="46543121" w14:textId="77777777" w:rsidTr="00936B48">
        <w:trPr>
          <w:cnfStyle w:val="000000100000" w:firstRow="0" w:lastRow="0" w:firstColumn="0" w:lastColumn="0" w:oddVBand="0" w:evenVBand="0" w:oddHBand="1" w:evenHBand="0" w:firstRowFirstColumn="0" w:firstRowLastColumn="0" w:lastRowFirstColumn="0" w:lastRowLastColumn="0"/>
          <w:cantSplit/>
          <w:trHeight w:val="41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442FE656" w14:textId="1DFA50FD" w:rsidR="00800338" w:rsidRPr="0047368D" w:rsidRDefault="00800338" w:rsidP="0047368D">
            <w:pPr>
              <w:spacing w:before="100" w:beforeAutospacing="1" w:after="100" w:afterAutospacing="1" w:line="264" w:lineRule="auto"/>
              <w:jc w:val="center"/>
              <w:rPr>
                <w:rFonts w:ascii="Arial" w:eastAsia="Cambria" w:hAnsi="Arial" w:cs="Arial"/>
                <w:b w:val="0"/>
                <w:bCs w:val="0"/>
                <w:color w:val="231F20"/>
              </w:rPr>
            </w:pPr>
            <w:r w:rsidRPr="0047368D">
              <w:rPr>
                <w:rFonts w:ascii="Arial" w:eastAsia="Cambria" w:hAnsi="Arial" w:cs="Arial"/>
                <w:b w:val="0"/>
                <w:bCs w:val="0"/>
                <w:color w:val="231F20"/>
              </w:rPr>
              <w:t>0</w:t>
            </w:r>
            <w:r w:rsidR="00414785">
              <w:rPr>
                <w:rFonts w:ascii="Arial" w:eastAsia="Cambria" w:hAnsi="Arial" w:cs="Arial"/>
                <w:b w:val="0"/>
                <w:bCs w:val="0"/>
                <w:color w:val="231F20"/>
              </w:rPr>
              <w:t>9</w:t>
            </w:r>
            <w:r w:rsidRPr="0047368D">
              <w:rPr>
                <w:rFonts w:ascii="Arial" w:eastAsia="Cambria" w:hAnsi="Arial" w:cs="Arial"/>
                <w:b w:val="0"/>
                <w:bCs w:val="0"/>
                <w:color w:val="231F20"/>
              </w:rPr>
              <w:t>:</w:t>
            </w:r>
            <w:r w:rsidR="00414785">
              <w:rPr>
                <w:rFonts w:ascii="Arial" w:eastAsia="Cambria" w:hAnsi="Arial" w:cs="Arial"/>
                <w:b w:val="0"/>
                <w:bCs w:val="0"/>
                <w:color w:val="231F20"/>
              </w:rPr>
              <w:t>30</w:t>
            </w:r>
            <w:r w:rsidRPr="0047368D">
              <w:rPr>
                <w:rFonts w:ascii="Arial" w:eastAsia="Cambria" w:hAnsi="Arial" w:cs="Arial"/>
                <w:b w:val="0"/>
                <w:bCs w:val="0"/>
                <w:color w:val="231F20"/>
              </w:rPr>
              <w:t xml:space="preserve"> - </w:t>
            </w:r>
            <w:r w:rsidR="00414785">
              <w:rPr>
                <w:rFonts w:ascii="Arial" w:eastAsia="Cambria" w:hAnsi="Arial" w:cs="Arial"/>
                <w:b w:val="0"/>
                <w:bCs w:val="0"/>
                <w:color w:val="231F20"/>
              </w:rPr>
              <w:t>09</w:t>
            </w:r>
            <w:r w:rsidRPr="0047368D">
              <w:rPr>
                <w:rFonts w:ascii="Arial" w:eastAsia="Cambria" w:hAnsi="Arial" w:cs="Arial"/>
                <w:b w:val="0"/>
                <w:bCs w:val="0"/>
                <w:color w:val="231F20"/>
              </w:rPr>
              <w:t>:</w:t>
            </w:r>
            <w:r w:rsidR="00414785">
              <w:rPr>
                <w:rFonts w:ascii="Arial" w:eastAsia="Cambria" w:hAnsi="Arial" w:cs="Arial"/>
                <w:b w:val="0"/>
                <w:bCs w:val="0"/>
                <w:color w:val="231F20"/>
              </w:rPr>
              <w:t>4</w:t>
            </w:r>
            <w:r w:rsidRPr="0047368D">
              <w:rPr>
                <w:rFonts w:ascii="Arial" w:eastAsia="Cambria" w:hAnsi="Arial" w:cs="Arial"/>
                <w:b w:val="0"/>
                <w:bCs w:val="0"/>
                <w:color w:val="231F20"/>
              </w:rPr>
              <w:t>5</w:t>
            </w:r>
          </w:p>
        </w:tc>
        <w:tc>
          <w:tcPr>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7CA44E13" w14:textId="77777777" w:rsidR="00800338" w:rsidRPr="0047368D" w:rsidRDefault="00800338" w:rsidP="0047368D">
            <w:pPr>
              <w:spacing w:before="100" w:beforeAutospacing="1" w:after="100" w:afterAutospacing="1" w:line="264"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7368D">
              <w:rPr>
                <w:rFonts w:ascii="Arial" w:eastAsia="Cambria" w:hAnsi="Arial" w:cs="Arial"/>
                <w:i/>
                <w:color w:val="231F20"/>
                <w:spacing w:val="-4"/>
              </w:rPr>
              <w:t>Coffee Break</w:t>
            </w:r>
          </w:p>
        </w:tc>
      </w:tr>
      <w:tr w:rsidR="0047368D" w:rsidRPr="0047368D" w14:paraId="74722A6A" w14:textId="77777777" w:rsidTr="007B7190">
        <w:trPr>
          <w:cantSplit/>
          <w:trHeight w:val="22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968C5F3" w14:textId="6B63D24D" w:rsidR="0047368D" w:rsidRPr="0047368D" w:rsidRDefault="0047368D" w:rsidP="0047368D">
            <w:pPr>
              <w:spacing w:line="264" w:lineRule="auto"/>
              <w:jc w:val="center"/>
              <w:rPr>
                <w:rFonts w:ascii="Arial" w:eastAsia="Cambria" w:hAnsi="Arial" w:cs="Arial"/>
                <w:color w:val="231F20"/>
              </w:rPr>
            </w:pPr>
            <w:r>
              <w:rPr>
                <w:rFonts w:ascii="Arial" w:eastAsia="Cambria" w:hAnsi="Arial" w:cs="Arial"/>
                <w:b w:val="0"/>
                <w:bCs w:val="0"/>
                <w:color w:val="231F20"/>
              </w:rPr>
              <w:t>0</w:t>
            </w:r>
            <w:r w:rsidR="00414785">
              <w:rPr>
                <w:rFonts w:ascii="Arial" w:eastAsia="Cambria" w:hAnsi="Arial" w:cs="Arial"/>
                <w:b w:val="0"/>
                <w:bCs w:val="0"/>
                <w:color w:val="231F20"/>
              </w:rPr>
              <w:t>9</w:t>
            </w:r>
            <w:r w:rsidRPr="0047368D">
              <w:rPr>
                <w:rFonts w:ascii="Arial" w:eastAsia="Cambria" w:hAnsi="Arial" w:cs="Arial"/>
                <w:b w:val="0"/>
                <w:bCs w:val="0"/>
                <w:color w:val="231F20"/>
              </w:rPr>
              <w:t>:</w:t>
            </w:r>
            <w:r w:rsidR="00414785">
              <w:rPr>
                <w:rFonts w:ascii="Arial" w:eastAsia="Cambria" w:hAnsi="Arial" w:cs="Arial"/>
                <w:b w:val="0"/>
                <w:bCs w:val="0"/>
                <w:color w:val="231F20"/>
              </w:rPr>
              <w:t>45</w:t>
            </w:r>
            <w:r w:rsidRPr="0047368D">
              <w:rPr>
                <w:rFonts w:ascii="Arial" w:eastAsia="Cambria" w:hAnsi="Arial" w:cs="Arial"/>
                <w:b w:val="0"/>
                <w:bCs w:val="0"/>
                <w:color w:val="231F20"/>
              </w:rPr>
              <w:t xml:space="preserve"> – 1</w:t>
            </w:r>
            <w:r w:rsidR="00414785">
              <w:rPr>
                <w:rFonts w:ascii="Arial" w:eastAsia="Cambria" w:hAnsi="Arial" w:cs="Arial"/>
                <w:b w:val="0"/>
                <w:bCs w:val="0"/>
                <w:color w:val="231F20"/>
              </w:rPr>
              <w:t>0</w:t>
            </w:r>
            <w:r w:rsidRPr="0047368D">
              <w:rPr>
                <w:rFonts w:ascii="Arial" w:eastAsia="Cambria" w:hAnsi="Arial" w:cs="Arial"/>
                <w:b w:val="0"/>
                <w:bCs w:val="0"/>
                <w:color w:val="231F20"/>
              </w:rPr>
              <w:t>:</w:t>
            </w:r>
            <w:r w:rsidR="00414785">
              <w:rPr>
                <w:rFonts w:ascii="Arial" w:eastAsia="Cambria" w:hAnsi="Arial" w:cs="Arial"/>
                <w:b w:val="0"/>
                <w:bCs w:val="0"/>
                <w:color w:val="231F20"/>
              </w:rPr>
              <w:t>3</w:t>
            </w:r>
            <w:r w:rsidR="00A64CAB">
              <w:rPr>
                <w:rFonts w:ascii="Arial" w:eastAsia="Cambria" w:hAnsi="Arial" w:cs="Arial"/>
                <w:b w:val="0"/>
                <w:bCs w:val="0"/>
                <w:color w:val="231F20"/>
              </w:rPr>
              <w:t>0</w:t>
            </w:r>
          </w:p>
          <w:p w14:paraId="23297A6A" w14:textId="435B05BE" w:rsidR="0047368D" w:rsidRPr="0047368D" w:rsidRDefault="0047368D" w:rsidP="0047368D">
            <w:pPr>
              <w:spacing w:line="264" w:lineRule="auto"/>
              <w:jc w:val="center"/>
              <w:rPr>
                <w:rFonts w:ascii="Arial" w:eastAsia="Cambria" w:hAnsi="Arial" w:cs="Arial"/>
                <w:color w:val="231F20"/>
              </w:rPr>
            </w:pPr>
            <w:r w:rsidRPr="0047368D">
              <w:rPr>
                <w:rFonts w:ascii="Arial" w:eastAsia="Cambria" w:hAnsi="Arial" w:cs="Arial"/>
                <w:b w:val="0"/>
                <w:bCs w:val="0"/>
                <w:color w:val="231F20"/>
              </w:rPr>
              <w:t>(</w:t>
            </w:r>
            <w:r w:rsidR="00A64CAB">
              <w:rPr>
                <w:rFonts w:ascii="Arial" w:eastAsia="Cambria" w:hAnsi="Arial" w:cs="Arial"/>
                <w:b w:val="0"/>
                <w:bCs w:val="0"/>
                <w:color w:val="231F20"/>
              </w:rPr>
              <w:t>45</w:t>
            </w:r>
            <w:r w:rsidRPr="0047368D">
              <w:rPr>
                <w:rFonts w:ascii="Arial" w:eastAsia="Cambria" w:hAnsi="Arial" w:cs="Arial"/>
                <w:b w:val="0"/>
                <w:bCs w:val="0"/>
                <w:color w:val="231F20"/>
              </w:rPr>
              <w:t xml:space="preserve"> Minutes)  </w:t>
            </w:r>
          </w:p>
        </w:tc>
        <w:tc>
          <w:tcPr>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072B7BA" w14:textId="1A3533C1" w:rsidR="0047368D" w:rsidRPr="0047368D" w:rsidRDefault="0047368D" w:rsidP="0047368D">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7368D">
              <w:rPr>
                <w:rFonts w:ascii="Arial" w:hAnsi="Arial" w:cs="Arial"/>
                <w:b/>
                <w:bCs/>
              </w:rPr>
              <w:t xml:space="preserve">Session </w:t>
            </w:r>
            <w:r>
              <w:rPr>
                <w:rFonts w:ascii="Arial" w:hAnsi="Arial" w:cs="Arial"/>
                <w:b/>
                <w:bCs/>
              </w:rPr>
              <w:t>2</w:t>
            </w:r>
            <w:r w:rsidRPr="0047368D">
              <w:rPr>
                <w:rFonts w:ascii="Arial" w:hAnsi="Arial" w:cs="Arial"/>
                <w:b/>
                <w:bCs/>
              </w:rPr>
              <w:t xml:space="preserve">: AI’s Socio-Economic Impact and Use Cases </w:t>
            </w:r>
          </w:p>
          <w:p w14:paraId="4BFF01AF"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Economic, social, environment and business Impact </w:t>
            </w:r>
          </w:p>
          <w:p w14:paraId="10F06960"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Main categories of AI Applications – NLP, Speech Recognition, Image and Video Recognition, Robotic </w:t>
            </w:r>
          </w:p>
          <w:p w14:paraId="72073BCC"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rPr>
                <w:b/>
                <w:bCs/>
              </w:rPr>
            </w:pPr>
            <w:r w:rsidRPr="0047368D">
              <w:t xml:space="preserve">Industry AI Application - Healthcare, Financial Services, Education, Agriculture, Bioinformatics etc. </w:t>
            </w:r>
          </w:p>
          <w:p w14:paraId="1A8DFC98"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AI Application in Public Sector – A world bank Perspective </w:t>
            </w:r>
          </w:p>
          <w:p w14:paraId="62D4E8C4" w14:textId="77777777" w:rsidR="0069217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Priorities for Policy Makers</w:t>
            </w:r>
          </w:p>
          <w:p w14:paraId="0949EF68" w14:textId="63E5A364" w:rsidR="0047368D" w:rsidRPr="0069217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69217D">
              <w:t>Standard University AI Index Report – 2025</w:t>
            </w:r>
          </w:p>
        </w:tc>
      </w:tr>
      <w:tr w:rsidR="0047368D" w:rsidRPr="0047368D" w14:paraId="5FC109A8" w14:textId="77777777" w:rsidTr="0069217D">
        <w:trPr>
          <w:cnfStyle w:val="000000100000" w:firstRow="0" w:lastRow="0" w:firstColumn="0" w:lastColumn="0" w:oddVBand="0" w:evenVBand="0" w:oddHBand="1" w:evenHBand="0" w:firstRowFirstColumn="0" w:firstRowLastColumn="0" w:lastRowFirstColumn="0" w:lastRowLastColumn="0"/>
          <w:cantSplit/>
          <w:trHeight w:val="24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00"/>
            <w:vAlign w:val="center"/>
          </w:tcPr>
          <w:p w14:paraId="548E8EF0" w14:textId="223AA2EA" w:rsidR="0047368D" w:rsidRPr="0069217D" w:rsidRDefault="0069217D" w:rsidP="0069217D">
            <w:pPr>
              <w:shd w:val="clear" w:color="auto" w:fill="FFFF00"/>
              <w:spacing w:line="264" w:lineRule="auto"/>
              <w:jc w:val="center"/>
              <w:rPr>
                <w:rFonts w:ascii="Arial" w:eastAsia="Cambria" w:hAnsi="Arial" w:cs="Arial"/>
                <w:i/>
                <w:iCs/>
                <w:color w:val="FF0000"/>
                <w:highlight w:val="yellow"/>
              </w:rPr>
            </w:pPr>
            <w:r w:rsidRPr="0069217D">
              <w:rPr>
                <w:rFonts w:ascii="Arial" w:eastAsia="Cambria" w:hAnsi="Arial" w:cs="Arial"/>
                <w:b w:val="0"/>
                <w:bCs w:val="0"/>
                <w:i/>
                <w:iCs/>
                <w:color w:val="FF0000"/>
                <w:highlight w:val="yellow"/>
              </w:rPr>
              <w:t>1</w:t>
            </w:r>
            <w:r w:rsidR="00414785">
              <w:rPr>
                <w:rFonts w:ascii="Arial" w:eastAsia="Cambria" w:hAnsi="Arial" w:cs="Arial"/>
                <w:b w:val="0"/>
                <w:bCs w:val="0"/>
                <w:i/>
                <w:iCs/>
                <w:color w:val="FF0000"/>
                <w:highlight w:val="yellow"/>
              </w:rPr>
              <w:t>0</w:t>
            </w:r>
            <w:r w:rsidRPr="0069217D">
              <w:rPr>
                <w:rFonts w:ascii="Arial" w:eastAsia="Cambria" w:hAnsi="Arial" w:cs="Arial"/>
                <w:b w:val="0"/>
                <w:bCs w:val="0"/>
                <w:i/>
                <w:iCs/>
                <w:color w:val="FF0000"/>
                <w:highlight w:val="yellow"/>
              </w:rPr>
              <w:t>:</w:t>
            </w:r>
            <w:r w:rsidR="00414785">
              <w:rPr>
                <w:rFonts w:ascii="Arial" w:eastAsia="Cambria" w:hAnsi="Arial" w:cs="Arial"/>
                <w:b w:val="0"/>
                <w:bCs w:val="0"/>
                <w:i/>
                <w:iCs/>
                <w:color w:val="FF0000"/>
                <w:highlight w:val="yellow"/>
              </w:rPr>
              <w:t>3</w:t>
            </w:r>
            <w:r w:rsidR="00A64CAB">
              <w:rPr>
                <w:rFonts w:ascii="Arial" w:eastAsia="Cambria" w:hAnsi="Arial" w:cs="Arial"/>
                <w:b w:val="0"/>
                <w:bCs w:val="0"/>
                <w:i/>
                <w:iCs/>
                <w:color w:val="FF0000"/>
                <w:highlight w:val="yellow"/>
              </w:rPr>
              <w:t>0</w:t>
            </w:r>
            <w:r w:rsidRPr="0069217D">
              <w:rPr>
                <w:rFonts w:ascii="Arial" w:eastAsia="Cambria" w:hAnsi="Arial" w:cs="Arial"/>
                <w:b w:val="0"/>
                <w:bCs w:val="0"/>
                <w:i/>
                <w:iCs/>
                <w:color w:val="FF0000"/>
                <w:highlight w:val="yellow"/>
              </w:rPr>
              <w:t xml:space="preserve"> </w:t>
            </w:r>
            <w:r w:rsidRPr="0069217D">
              <w:rPr>
                <w:rFonts w:ascii="Arial" w:eastAsia="Cambria" w:hAnsi="Arial" w:cs="Arial"/>
                <w:i/>
                <w:iCs/>
                <w:color w:val="FF0000"/>
                <w:highlight w:val="yellow"/>
              </w:rPr>
              <w:t>–</w:t>
            </w:r>
            <w:r w:rsidR="0047368D" w:rsidRPr="0069217D">
              <w:rPr>
                <w:rFonts w:ascii="Arial" w:eastAsia="Cambria" w:hAnsi="Arial" w:cs="Arial"/>
                <w:b w:val="0"/>
                <w:bCs w:val="0"/>
                <w:i/>
                <w:iCs/>
                <w:color w:val="FF0000"/>
                <w:highlight w:val="yellow"/>
              </w:rPr>
              <w:t xml:space="preserve"> 1</w:t>
            </w:r>
            <w:r w:rsidRPr="0069217D">
              <w:rPr>
                <w:rFonts w:ascii="Arial" w:eastAsia="Cambria" w:hAnsi="Arial" w:cs="Arial"/>
                <w:b w:val="0"/>
                <w:bCs w:val="0"/>
                <w:i/>
                <w:iCs/>
                <w:color w:val="FF0000"/>
                <w:highlight w:val="yellow"/>
              </w:rPr>
              <w:t>1:</w:t>
            </w:r>
            <w:r w:rsidR="00414785">
              <w:rPr>
                <w:rFonts w:ascii="Arial" w:eastAsia="Cambria" w:hAnsi="Arial" w:cs="Arial"/>
                <w:b w:val="0"/>
                <w:bCs w:val="0"/>
                <w:i/>
                <w:iCs/>
                <w:color w:val="FF0000"/>
                <w:highlight w:val="yellow"/>
              </w:rPr>
              <w:t>0</w:t>
            </w:r>
            <w:r w:rsidR="00A64CAB">
              <w:rPr>
                <w:rFonts w:ascii="Arial" w:eastAsia="Cambria" w:hAnsi="Arial" w:cs="Arial"/>
                <w:b w:val="0"/>
                <w:bCs w:val="0"/>
                <w:i/>
                <w:iCs/>
                <w:color w:val="FF0000"/>
                <w:highlight w:val="yellow"/>
              </w:rPr>
              <w:t>0</w:t>
            </w:r>
            <w:r w:rsidR="0047368D" w:rsidRPr="0069217D">
              <w:rPr>
                <w:rFonts w:ascii="Arial" w:eastAsia="Cambria" w:hAnsi="Arial" w:cs="Arial"/>
                <w:b w:val="0"/>
                <w:bCs w:val="0"/>
                <w:i/>
                <w:iCs/>
                <w:color w:val="FF0000"/>
                <w:highlight w:val="yellow"/>
              </w:rPr>
              <w:t xml:space="preserve"> </w:t>
            </w:r>
          </w:p>
          <w:p w14:paraId="111E8D3C" w14:textId="7C0E68D2" w:rsidR="0047368D" w:rsidRPr="0069217D" w:rsidRDefault="0047368D" w:rsidP="0069217D">
            <w:pPr>
              <w:spacing w:line="264" w:lineRule="auto"/>
              <w:jc w:val="center"/>
              <w:rPr>
                <w:rFonts w:ascii="Arial" w:eastAsia="Cambria" w:hAnsi="Arial" w:cs="Arial"/>
                <w:color w:val="231F20"/>
                <w:highlight w:val="yellow"/>
              </w:rPr>
            </w:pPr>
            <w:r w:rsidRPr="0069217D">
              <w:rPr>
                <w:rFonts w:ascii="Arial" w:eastAsia="Cambria" w:hAnsi="Arial" w:cs="Arial"/>
                <w:b w:val="0"/>
                <w:bCs w:val="0"/>
                <w:i/>
                <w:iCs/>
                <w:color w:val="FF0000"/>
                <w:highlight w:val="yellow"/>
              </w:rPr>
              <w:t xml:space="preserve">(30 Minutes) </w:t>
            </w:r>
          </w:p>
        </w:tc>
        <w:tc>
          <w:tcPr>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00"/>
            <w:vAlign w:val="center"/>
          </w:tcPr>
          <w:p w14:paraId="5C1D0120" w14:textId="4FD8461C" w:rsidR="0047368D" w:rsidRPr="0069217D" w:rsidRDefault="0047368D" w:rsidP="0047368D">
            <w:pPr>
              <w:spacing w:line="264" w:lineRule="auto"/>
              <w:cnfStyle w:val="000000100000" w:firstRow="0" w:lastRow="0" w:firstColumn="0" w:lastColumn="0" w:oddVBand="0" w:evenVBand="0" w:oddHBand="1" w:evenHBand="0" w:firstRowFirstColumn="0" w:firstRowLastColumn="0" w:lastRowFirstColumn="0" w:lastRowLastColumn="0"/>
              <w:rPr>
                <w:rFonts w:ascii="Arial" w:eastAsia="Cambria" w:hAnsi="Arial" w:cs="Arial"/>
                <w:b/>
                <w:bCs/>
                <w:iCs/>
                <w:color w:val="231F20"/>
                <w:spacing w:val="-4"/>
                <w:highlight w:val="yellow"/>
              </w:rPr>
            </w:pPr>
            <w:r w:rsidRPr="0069217D">
              <w:rPr>
                <w:rFonts w:ascii="Arial" w:hAnsi="Arial" w:cs="Arial"/>
                <w:i/>
                <w:iCs/>
                <w:color w:val="FF0000"/>
                <w:highlight w:val="yellow"/>
              </w:rPr>
              <w:t>Learning Activity 1 -:</w:t>
            </w:r>
            <w:r w:rsidRPr="0069217D">
              <w:rPr>
                <w:rFonts w:ascii="Arial" w:hAnsi="Arial" w:cs="Arial"/>
                <w:i/>
                <w:iCs/>
                <w:color w:val="FF0000"/>
                <w:highlight w:val="yellow"/>
                <w:lang w:val="en-PH"/>
              </w:rPr>
              <w:t xml:space="preserve"> Identify practical applications of AI in public services in Thailand</w:t>
            </w:r>
          </w:p>
        </w:tc>
      </w:tr>
      <w:tr w:rsidR="0047368D" w:rsidRPr="0047368D" w14:paraId="3CAFFBC9" w14:textId="77777777" w:rsidTr="007B7190">
        <w:trPr>
          <w:cantSplit/>
          <w:trHeight w:val="22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3B88643" w14:textId="7C7D06BF" w:rsidR="0047368D" w:rsidRPr="0047368D" w:rsidRDefault="0047368D" w:rsidP="0047368D">
            <w:pPr>
              <w:spacing w:line="264" w:lineRule="auto"/>
              <w:jc w:val="center"/>
              <w:rPr>
                <w:rFonts w:ascii="Arial" w:eastAsia="Cambria" w:hAnsi="Arial" w:cs="Arial"/>
                <w:color w:val="231F20"/>
              </w:rPr>
            </w:pPr>
            <w:r w:rsidRPr="0047368D">
              <w:rPr>
                <w:rFonts w:ascii="Arial" w:eastAsia="Cambria" w:hAnsi="Arial" w:cs="Arial"/>
                <w:b w:val="0"/>
                <w:bCs w:val="0"/>
                <w:color w:val="231F20"/>
              </w:rPr>
              <w:t>1</w:t>
            </w:r>
            <w:r w:rsidR="0069217D">
              <w:rPr>
                <w:rFonts w:ascii="Arial" w:eastAsia="Cambria" w:hAnsi="Arial" w:cs="Arial"/>
                <w:b w:val="0"/>
                <w:bCs w:val="0"/>
                <w:color w:val="231F20"/>
              </w:rPr>
              <w:t>1</w:t>
            </w:r>
            <w:r w:rsidRPr="0047368D">
              <w:rPr>
                <w:rFonts w:ascii="Arial" w:eastAsia="Cambria" w:hAnsi="Arial" w:cs="Arial"/>
                <w:b w:val="0"/>
                <w:bCs w:val="0"/>
                <w:color w:val="231F20"/>
              </w:rPr>
              <w:t>:</w:t>
            </w:r>
            <w:r w:rsidR="00414785">
              <w:rPr>
                <w:rFonts w:ascii="Arial" w:eastAsia="Cambria" w:hAnsi="Arial" w:cs="Arial"/>
                <w:b w:val="0"/>
                <w:bCs w:val="0"/>
                <w:color w:val="231F20"/>
              </w:rPr>
              <w:t>0</w:t>
            </w:r>
            <w:r w:rsidR="00A64CAB">
              <w:rPr>
                <w:rFonts w:ascii="Arial" w:eastAsia="Cambria" w:hAnsi="Arial" w:cs="Arial"/>
                <w:b w:val="0"/>
                <w:bCs w:val="0"/>
                <w:color w:val="231F20"/>
              </w:rPr>
              <w:t>0</w:t>
            </w:r>
            <w:r w:rsidRPr="0047368D">
              <w:rPr>
                <w:rFonts w:ascii="Arial" w:eastAsia="Cambria" w:hAnsi="Arial" w:cs="Arial"/>
                <w:b w:val="0"/>
                <w:bCs w:val="0"/>
                <w:color w:val="231F20"/>
              </w:rPr>
              <w:t xml:space="preserve"> - </w:t>
            </w:r>
            <w:r w:rsidR="0069217D">
              <w:rPr>
                <w:rFonts w:ascii="Arial" w:eastAsia="Cambria" w:hAnsi="Arial" w:cs="Arial"/>
                <w:b w:val="0"/>
                <w:bCs w:val="0"/>
                <w:color w:val="231F20"/>
              </w:rPr>
              <w:t>12</w:t>
            </w:r>
            <w:r w:rsidRPr="0047368D">
              <w:rPr>
                <w:rFonts w:ascii="Arial" w:eastAsia="Cambria" w:hAnsi="Arial" w:cs="Arial"/>
                <w:b w:val="0"/>
                <w:bCs w:val="0"/>
                <w:color w:val="231F20"/>
              </w:rPr>
              <w:t>:</w:t>
            </w:r>
            <w:r w:rsidR="00414785">
              <w:rPr>
                <w:rFonts w:ascii="Arial" w:eastAsia="Cambria" w:hAnsi="Arial" w:cs="Arial"/>
                <w:b w:val="0"/>
                <w:bCs w:val="0"/>
                <w:color w:val="231F20"/>
              </w:rPr>
              <w:t>0</w:t>
            </w:r>
            <w:r w:rsidR="0069217D">
              <w:rPr>
                <w:rFonts w:ascii="Arial" w:eastAsia="Cambria" w:hAnsi="Arial" w:cs="Arial"/>
                <w:b w:val="0"/>
                <w:bCs w:val="0"/>
                <w:color w:val="231F20"/>
              </w:rPr>
              <w:t>0</w:t>
            </w:r>
            <w:r w:rsidRPr="0047368D">
              <w:rPr>
                <w:rFonts w:ascii="Arial" w:eastAsia="Cambria" w:hAnsi="Arial" w:cs="Arial"/>
                <w:b w:val="0"/>
                <w:bCs w:val="0"/>
                <w:color w:val="231F20"/>
              </w:rPr>
              <w:t xml:space="preserve"> </w:t>
            </w:r>
          </w:p>
          <w:p w14:paraId="5CA627FD" w14:textId="0305A349" w:rsidR="0047368D" w:rsidRPr="0047368D" w:rsidRDefault="0047368D" w:rsidP="0047368D">
            <w:pPr>
              <w:spacing w:line="264" w:lineRule="auto"/>
              <w:jc w:val="center"/>
              <w:rPr>
                <w:rFonts w:ascii="Arial" w:eastAsia="Cambria" w:hAnsi="Arial" w:cs="Arial"/>
                <w:b w:val="0"/>
                <w:bCs w:val="0"/>
                <w:color w:val="231F20"/>
              </w:rPr>
            </w:pPr>
            <w:r w:rsidRPr="0047368D">
              <w:rPr>
                <w:rFonts w:ascii="Arial" w:eastAsia="Cambria" w:hAnsi="Arial" w:cs="Arial"/>
                <w:b w:val="0"/>
                <w:bCs w:val="0"/>
                <w:color w:val="231F20"/>
              </w:rPr>
              <w:t xml:space="preserve">(60 Minutes) </w:t>
            </w:r>
          </w:p>
        </w:tc>
        <w:tc>
          <w:tcPr>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D590BAB" w14:textId="0F33F5ED" w:rsidR="0047368D" w:rsidRPr="0047368D" w:rsidRDefault="0047368D" w:rsidP="0047368D">
            <w:pPr>
              <w:spacing w:line="264" w:lineRule="auto"/>
              <w:cnfStyle w:val="000000000000" w:firstRow="0" w:lastRow="0" w:firstColumn="0" w:lastColumn="0" w:oddVBand="0" w:evenVBand="0" w:oddHBand="0" w:evenHBand="0" w:firstRowFirstColumn="0" w:firstRowLastColumn="0" w:lastRowFirstColumn="0" w:lastRowLastColumn="0"/>
              <w:rPr>
                <w:rFonts w:ascii="Arial" w:eastAsia="Cambria" w:hAnsi="Arial" w:cs="Arial"/>
                <w:b/>
                <w:bCs/>
                <w:iCs/>
                <w:color w:val="231F20"/>
                <w:spacing w:val="-4"/>
              </w:rPr>
            </w:pPr>
            <w:r w:rsidRPr="0047368D">
              <w:rPr>
                <w:rFonts w:ascii="Arial" w:eastAsia="Cambria" w:hAnsi="Arial" w:cs="Arial"/>
                <w:b/>
                <w:bCs/>
                <w:iCs/>
                <w:color w:val="231F20"/>
                <w:spacing w:val="-4"/>
              </w:rPr>
              <w:t xml:space="preserve">Section </w:t>
            </w:r>
            <w:r>
              <w:rPr>
                <w:rFonts w:ascii="Arial" w:eastAsia="Cambria" w:hAnsi="Arial" w:cs="Arial"/>
                <w:b/>
                <w:bCs/>
                <w:iCs/>
                <w:color w:val="231F20"/>
                <w:spacing w:val="-4"/>
              </w:rPr>
              <w:t>3</w:t>
            </w:r>
            <w:r w:rsidRPr="0047368D">
              <w:rPr>
                <w:rFonts w:ascii="Arial" w:eastAsia="Cambria" w:hAnsi="Arial" w:cs="Arial"/>
                <w:b/>
                <w:bCs/>
                <w:iCs/>
                <w:color w:val="231F20"/>
                <w:spacing w:val="-4"/>
              </w:rPr>
              <w:t xml:space="preserve">: Data Governance, Machine Learning and Generative AI </w:t>
            </w:r>
          </w:p>
          <w:p w14:paraId="0C219B81"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AI and Data </w:t>
            </w:r>
          </w:p>
          <w:p w14:paraId="00576B6D"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Data and AI Governance    </w:t>
            </w:r>
          </w:p>
          <w:p w14:paraId="34C0D39E"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Machine Learning </w:t>
            </w:r>
          </w:p>
          <w:p w14:paraId="648335E1"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Deep Learning </w:t>
            </w:r>
          </w:p>
          <w:p w14:paraId="398D14A1"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GenAI Model </w:t>
            </w:r>
          </w:p>
          <w:p w14:paraId="745D2E5D" w14:textId="77777777"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GenAI Tools </w:t>
            </w:r>
          </w:p>
          <w:p w14:paraId="18B6ED08" w14:textId="0A28C8BD" w:rsidR="0047368D" w:rsidRPr="0047368D" w:rsidRDefault="0047368D" w:rsidP="0047368D">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Risk and Ethical Issues in GenAI </w:t>
            </w:r>
          </w:p>
        </w:tc>
      </w:tr>
      <w:tr w:rsidR="0047368D" w:rsidRPr="0047368D" w14:paraId="2CE8C96D" w14:textId="77777777" w:rsidTr="00936B48">
        <w:trPr>
          <w:cnfStyle w:val="000000100000" w:firstRow="0" w:lastRow="0" w:firstColumn="0" w:lastColumn="0" w:oddVBand="0" w:evenVBand="0" w:oddHBand="1" w:evenHBand="0" w:firstRowFirstColumn="0" w:firstRowLastColumn="0" w:lastRowFirstColumn="0" w:lastRowLastColumn="0"/>
          <w:cantSplit/>
          <w:trHeight w:val="41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0B7BC342" w14:textId="4D4F7418" w:rsidR="0047368D" w:rsidRPr="0047368D" w:rsidRDefault="00A64CAB" w:rsidP="0047368D">
            <w:pPr>
              <w:spacing w:before="100" w:beforeAutospacing="1" w:after="100" w:afterAutospacing="1" w:line="264" w:lineRule="auto"/>
              <w:jc w:val="center"/>
              <w:rPr>
                <w:rFonts w:ascii="Arial" w:eastAsia="Cambria" w:hAnsi="Arial" w:cs="Arial"/>
                <w:b w:val="0"/>
                <w:bCs w:val="0"/>
                <w:color w:val="231F20"/>
              </w:rPr>
            </w:pPr>
            <w:r>
              <w:rPr>
                <w:rFonts w:ascii="Arial" w:eastAsia="Cambria" w:hAnsi="Arial" w:cs="Arial"/>
                <w:b w:val="0"/>
                <w:bCs w:val="0"/>
                <w:color w:val="231F20"/>
              </w:rPr>
              <w:t>12.</w:t>
            </w:r>
            <w:r w:rsidR="00414785">
              <w:rPr>
                <w:rFonts w:ascii="Arial" w:eastAsia="Cambria" w:hAnsi="Arial" w:cs="Arial"/>
                <w:b w:val="0"/>
                <w:bCs w:val="0"/>
                <w:color w:val="231F20"/>
              </w:rPr>
              <w:t>0</w:t>
            </w:r>
            <w:r>
              <w:rPr>
                <w:rFonts w:ascii="Arial" w:eastAsia="Cambria" w:hAnsi="Arial" w:cs="Arial"/>
                <w:b w:val="0"/>
                <w:bCs w:val="0"/>
                <w:color w:val="231F20"/>
              </w:rPr>
              <w:t>0</w:t>
            </w:r>
            <w:r w:rsidR="0047368D" w:rsidRPr="0047368D">
              <w:rPr>
                <w:rFonts w:ascii="Arial" w:eastAsia="Cambria" w:hAnsi="Arial" w:cs="Arial"/>
                <w:b w:val="0"/>
                <w:bCs w:val="0"/>
                <w:color w:val="231F20"/>
              </w:rPr>
              <w:t xml:space="preserve"> – 1</w:t>
            </w:r>
            <w:r>
              <w:rPr>
                <w:rFonts w:ascii="Arial" w:eastAsia="Cambria" w:hAnsi="Arial" w:cs="Arial"/>
                <w:b w:val="0"/>
                <w:bCs w:val="0"/>
                <w:color w:val="231F20"/>
              </w:rPr>
              <w:t>3</w:t>
            </w:r>
            <w:r w:rsidR="0047368D" w:rsidRPr="0047368D">
              <w:rPr>
                <w:rFonts w:ascii="Arial" w:eastAsia="Cambria" w:hAnsi="Arial" w:cs="Arial"/>
                <w:b w:val="0"/>
                <w:bCs w:val="0"/>
                <w:color w:val="231F20"/>
              </w:rPr>
              <w:t>:</w:t>
            </w:r>
            <w:r w:rsidR="00414785">
              <w:rPr>
                <w:rFonts w:ascii="Arial" w:eastAsia="Cambria" w:hAnsi="Arial" w:cs="Arial"/>
                <w:b w:val="0"/>
                <w:bCs w:val="0"/>
                <w:color w:val="231F20"/>
              </w:rPr>
              <w:t>0</w:t>
            </w:r>
            <w:r>
              <w:rPr>
                <w:rFonts w:ascii="Arial" w:eastAsia="Cambria" w:hAnsi="Arial" w:cs="Arial"/>
                <w:b w:val="0"/>
                <w:bCs w:val="0"/>
                <w:color w:val="231F20"/>
              </w:rPr>
              <w:t>0</w:t>
            </w:r>
            <w:r w:rsidR="0047368D" w:rsidRPr="0047368D">
              <w:rPr>
                <w:rFonts w:ascii="Arial" w:eastAsia="Cambria" w:hAnsi="Arial" w:cs="Arial"/>
                <w:b w:val="0"/>
                <w:bCs w:val="0"/>
                <w:color w:val="231F20"/>
              </w:rPr>
              <w:t xml:space="preserve"> </w:t>
            </w:r>
          </w:p>
        </w:tc>
        <w:tc>
          <w:tcPr>
            <w:tcW w:w="0" w:type="auto"/>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25FE6EAE" w14:textId="12D5D3B3" w:rsidR="0047368D" w:rsidRPr="0047368D" w:rsidRDefault="00A64CAB" w:rsidP="0047368D">
            <w:pPr>
              <w:spacing w:before="100" w:beforeAutospacing="1" w:after="100" w:afterAutospacing="1" w:line="264" w:lineRule="auto"/>
              <w:cnfStyle w:val="000000100000" w:firstRow="0" w:lastRow="0" w:firstColumn="0" w:lastColumn="0" w:oddVBand="0" w:evenVBand="0" w:oddHBand="1" w:evenHBand="0" w:firstRowFirstColumn="0" w:firstRowLastColumn="0" w:lastRowFirstColumn="0" w:lastRowLastColumn="0"/>
              <w:rPr>
                <w:rFonts w:ascii="Arial" w:hAnsi="Arial" w:cs="Arial"/>
                <w:i/>
                <w:iCs/>
              </w:rPr>
            </w:pPr>
            <w:r>
              <w:rPr>
                <w:rFonts w:ascii="Arial" w:hAnsi="Arial" w:cs="Arial"/>
                <w:i/>
                <w:iCs/>
              </w:rPr>
              <w:t>Lunch</w:t>
            </w:r>
          </w:p>
        </w:tc>
      </w:tr>
      <w:tr w:rsidR="0047368D" w:rsidRPr="0047368D" w14:paraId="25B3C5C4" w14:textId="77777777" w:rsidTr="00936B48">
        <w:trPr>
          <w:cantSplit/>
          <w:trHeight w:val="449"/>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E1B38DC" w14:textId="36912447" w:rsidR="00A64CAB" w:rsidRDefault="0047368D" w:rsidP="0047368D">
            <w:pPr>
              <w:spacing w:before="100" w:beforeAutospacing="1" w:after="100" w:afterAutospacing="1" w:line="264" w:lineRule="auto"/>
              <w:jc w:val="center"/>
              <w:rPr>
                <w:rFonts w:ascii="Arial" w:eastAsia="Cambria" w:hAnsi="Arial" w:cs="Arial"/>
                <w:color w:val="231F20"/>
              </w:rPr>
            </w:pPr>
            <w:r w:rsidRPr="0047368D">
              <w:rPr>
                <w:rFonts w:ascii="Arial" w:eastAsia="Cambria" w:hAnsi="Arial" w:cs="Arial"/>
                <w:b w:val="0"/>
                <w:bCs w:val="0"/>
                <w:color w:val="231F20"/>
              </w:rPr>
              <w:lastRenderedPageBreak/>
              <w:t>13:</w:t>
            </w:r>
            <w:r w:rsidR="00414785">
              <w:rPr>
                <w:rFonts w:ascii="Arial" w:eastAsia="Cambria" w:hAnsi="Arial" w:cs="Arial"/>
                <w:b w:val="0"/>
                <w:bCs w:val="0"/>
                <w:color w:val="231F20"/>
              </w:rPr>
              <w:t>0</w:t>
            </w:r>
            <w:r w:rsidRPr="0047368D">
              <w:rPr>
                <w:rFonts w:ascii="Arial" w:eastAsia="Cambria" w:hAnsi="Arial" w:cs="Arial"/>
                <w:b w:val="0"/>
                <w:bCs w:val="0"/>
                <w:color w:val="231F20"/>
              </w:rPr>
              <w:t>0 – 1</w:t>
            </w:r>
            <w:r w:rsidR="00414785">
              <w:rPr>
                <w:rFonts w:ascii="Arial" w:eastAsia="Cambria" w:hAnsi="Arial" w:cs="Arial"/>
                <w:b w:val="0"/>
                <w:bCs w:val="0"/>
                <w:color w:val="231F20"/>
              </w:rPr>
              <w:t>3</w:t>
            </w:r>
            <w:r w:rsidRPr="0047368D">
              <w:rPr>
                <w:rFonts w:ascii="Arial" w:eastAsia="Cambria" w:hAnsi="Arial" w:cs="Arial"/>
                <w:b w:val="0"/>
                <w:bCs w:val="0"/>
                <w:color w:val="231F20"/>
              </w:rPr>
              <w:t>:</w:t>
            </w:r>
            <w:r w:rsidR="00414785">
              <w:rPr>
                <w:rFonts w:ascii="Arial" w:eastAsia="Cambria" w:hAnsi="Arial" w:cs="Arial"/>
                <w:b w:val="0"/>
                <w:bCs w:val="0"/>
                <w:color w:val="231F20"/>
              </w:rPr>
              <w:t>3</w:t>
            </w:r>
            <w:r w:rsidRPr="0047368D">
              <w:rPr>
                <w:rFonts w:ascii="Arial" w:eastAsia="Cambria" w:hAnsi="Arial" w:cs="Arial"/>
                <w:b w:val="0"/>
                <w:bCs w:val="0"/>
                <w:color w:val="231F20"/>
              </w:rPr>
              <w:t xml:space="preserve">0 </w:t>
            </w:r>
          </w:p>
          <w:p w14:paraId="49630227" w14:textId="490A1970" w:rsidR="0047368D" w:rsidRPr="0047368D" w:rsidRDefault="00A64CAB" w:rsidP="0047368D">
            <w:pPr>
              <w:spacing w:before="100" w:beforeAutospacing="1" w:after="100" w:afterAutospacing="1" w:line="264" w:lineRule="auto"/>
              <w:jc w:val="center"/>
              <w:rPr>
                <w:rFonts w:ascii="Arial" w:eastAsia="Cambria" w:hAnsi="Arial" w:cs="Arial"/>
                <w:b w:val="0"/>
                <w:bCs w:val="0"/>
                <w:color w:val="231F20"/>
              </w:rPr>
            </w:pPr>
            <w:r>
              <w:rPr>
                <w:rFonts w:ascii="Arial" w:eastAsia="Cambria" w:hAnsi="Arial" w:cs="Arial"/>
                <w:b w:val="0"/>
                <w:bCs w:val="0"/>
                <w:color w:val="231F20"/>
              </w:rPr>
              <w:t>(</w:t>
            </w:r>
            <w:r w:rsidR="00414785">
              <w:rPr>
                <w:rFonts w:ascii="Arial" w:eastAsia="Cambria" w:hAnsi="Arial" w:cs="Arial"/>
                <w:b w:val="0"/>
                <w:bCs w:val="0"/>
                <w:color w:val="231F20"/>
              </w:rPr>
              <w:t>3</w:t>
            </w:r>
            <w:r>
              <w:rPr>
                <w:rFonts w:ascii="Arial" w:eastAsia="Cambria" w:hAnsi="Arial" w:cs="Arial"/>
                <w:b w:val="0"/>
                <w:bCs w:val="0"/>
                <w:color w:val="231F20"/>
              </w:rPr>
              <w:t xml:space="preserve">0 Minutes) </w:t>
            </w:r>
            <w:r w:rsidR="0047368D" w:rsidRPr="0047368D">
              <w:rPr>
                <w:rFonts w:ascii="Arial" w:eastAsia="Cambria" w:hAnsi="Arial" w:cs="Arial"/>
                <w:b w:val="0"/>
                <w:bCs w:val="0"/>
                <w:color w:val="231F20"/>
              </w:rPr>
              <w:t xml:space="preserve"> </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6567BF7" w14:textId="1779144A" w:rsidR="0047368D" w:rsidRPr="0047368D" w:rsidRDefault="0047368D" w:rsidP="00DD2841">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7368D">
              <w:rPr>
                <w:rFonts w:ascii="Arial" w:hAnsi="Arial" w:cs="Arial"/>
                <w:b/>
                <w:bCs/>
              </w:rPr>
              <w:t xml:space="preserve">Session 4: AI Ethical and Governance Framework </w:t>
            </w:r>
          </w:p>
          <w:p w14:paraId="6EDE9ED9" w14:textId="77777777" w:rsidR="0047368D" w:rsidRPr="0047368D" w:rsidRDefault="0047368D"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Why AI Ethics is becoming the biggest challenge now</w:t>
            </w:r>
          </w:p>
          <w:p w14:paraId="6D80EF3A" w14:textId="77777777" w:rsidR="0047368D" w:rsidRPr="0047368D" w:rsidRDefault="0047368D"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 xml:space="preserve">Core AI Ethics Principles  </w:t>
            </w:r>
          </w:p>
          <w:p w14:paraId="0DD3E5AA" w14:textId="77777777" w:rsidR="0047368D" w:rsidRPr="0047368D" w:rsidRDefault="0047368D"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t>Major AI Ethics Framework – OECD, UNESCO, EU</w:t>
            </w:r>
          </w:p>
          <w:p w14:paraId="6525F0AA" w14:textId="77777777" w:rsidR="0047368D" w:rsidRPr="0047368D" w:rsidRDefault="0047368D"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rPr>
                <w:rFonts w:eastAsia="Cambria"/>
                <w:color w:val="231F20"/>
                <w:spacing w:val="-4"/>
              </w:rPr>
            </w:pPr>
            <w:r w:rsidRPr="0047368D">
              <w:t xml:space="preserve">Why is AI Governance important now?  </w:t>
            </w:r>
          </w:p>
          <w:p w14:paraId="151E6AC0" w14:textId="77777777" w:rsidR="0047368D" w:rsidRPr="0047368D" w:rsidRDefault="0047368D"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rPr>
                <w:rFonts w:eastAsia="Cambria"/>
                <w:i/>
                <w:color w:val="231F20"/>
                <w:spacing w:val="-4"/>
              </w:rPr>
            </w:pPr>
            <w:r w:rsidRPr="0047368D">
              <w:rPr>
                <w:color w:val="231F20"/>
                <w:spacing w:val="-4"/>
              </w:rPr>
              <w:t>UN AI Governance framework</w:t>
            </w:r>
            <w:r w:rsidRPr="0047368D">
              <w:rPr>
                <w:i/>
                <w:color w:val="231F20"/>
                <w:spacing w:val="-4"/>
              </w:rPr>
              <w:t xml:space="preserve">  </w:t>
            </w:r>
          </w:p>
          <w:p w14:paraId="066682C7" w14:textId="4AF1FFDF" w:rsidR="0047368D" w:rsidRPr="0047368D" w:rsidRDefault="0047368D"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pPr>
            <w:r w:rsidRPr="0047368D">
              <w:rPr>
                <w:iCs/>
                <w:color w:val="231F20"/>
                <w:spacing w:val="-4"/>
              </w:rPr>
              <w:t>Harmonizing the UN Principles – Sectoral, Vendor and Country</w:t>
            </w:r>
          </w:p>
        </w:tc>
      </w:tr>
      <w:tr w:rsidR="0047368D" w:rsidRPr="0047368D" w14:paraId="1B3A3039" w14:textId="77777777" w:rsidTr="00936B48">
        <w:trPr>
          <w:cnfStyle w:val="000000100000" w:firstRow="0" w:lastRow="0" w:firstColumn="0" w:lastColumn="0" w:oddVBand="0" w:evenVBand="0" w:oddHBand="1" w:evenHBand="0" w:firstRowFirstColumn="0" w:firstRowLastColumn="0" w:lastRowFirstColumn="0" w:lastRowLastColumn="0"/>
          <w:cantSplit/>
          <w:trHeight w:val="1199"/>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FF2E774" w14:textId="326F85D4" w:rsidR="00B75EFD" w:rsidRPr="00DD2841" w:rsidRDefault="0047368D" w:rsidP="00227AFD">
            <w:pPr>
              <w:spacing w:line="264" w:lineRule="auto"/>
              <w:jc w:val="center"/>
              <w:rPr>
                <w:rFonts w:ascii="Arial" w:eastAsia="Cambria" w:hAnsi="Arial" w:cs="Arial"/>
              </w:rPr>
            </w:pPr>
            <w:r w:rsidRPr="00DD2841">
              <w:rPr>
                <w:rFonts w:ascii="Arial" w:eastAsia="Cambria" w:hAnsi="Arial" w:cs="Arial"/>
                <w:b w:val="0"/>
                <w:bCs w:val="0"/>
              </w:rPr>
              <w:t>1</w:t>
            </w:r>
            <w:r w:rsidR="00414785">
              <w:rPr>
                <w:rFonts w:ascii="Arial" w:eastAsia="Cambria" w:hAnsi="Arial" w:cs="Arial"/>
                <w:b w:val="0"/>
                <w:bCs w:val="0"/>
              </w:rPr>
              <w:t>3</w:t>
            </w:r>
            <w:r w:rsidRPr="00DD2841">
              <w:rPr>
                <w:rFonts w:ascii="Arial" w:eastAsia="Cambria" w:hAnsi="Arial" w:cs="Arial"/>
                <w:b w:val="0"/>
                <w:bCs w:val="0"/>
              </w:rPr>
              <w:t>:</w:t>
            </w:r>
            <w:r w:rsidR="00414785">
              <w:rPr>
                <w:rFonts w:ascii="Arial" w:eastAsia="Cambria" w:hAnsi="Arial" w:cs="Arial"/>
                <w:b w:val="0"/>
                <w:bCs w:val="0"/>
              </w:rPr>
              <w:t>30</w:t>
            </w:r>
            <w:r w:rsidRPr="00DD2841">
              <w:rPr>
                <w:rFonts w:ascii="Arial" w:eastAsia="Cambria" w:hAnsi="Arial" w:cs="Arial"/>
                <w:b w:val="0"/>
                <w:bCs w:val="0"/>
              </w:rPr>
              <w:t xml:space="preserve"> - 1</w:t>
            </w:r>
            <w:r w:rsidR="00A97605">
              <w:rPr>
                <w:rFonts w:ascii="Arial" w:eastAsia="Cambria" w:hAnsi="Arial" w:cs="Arial"/>
                <w:b w:val="0"/>
                <w:bCs w:val="0"/>
              </w:rPr>
              <w:t>3</w:t>
            </w:r>
            <w:r w:rsidRPr="00DD2841">
              <w:rPr>
                <w:rFonts w:ascii="Arial" w:eastAsia="Cambria" w:hAnsi="Arial" w:cs="Arial"/>
                <w:b w:val="0"/>
                <w:bCs w:val="0"/>
              </w:rPr>
              <w:t>:</w:t>
            </w:r>
            <w:r w:rsidR="00A97605">
              <w:rPr>
                <w:rFonts w:ascii="Arial" w:eastAsia="Cambria" w:hAnsi="Arial" w:cs="Arial"/>
                <w:b w:val="0"/>
                <w:bCs w:val="0"/>
              </w:rPr>
              <w:t>5</w:t>
            </w:r>
            <w:r w:rsidR="00414785">
              <w:rPr>
                <w:rFonts w:ascii="Arial" w:eastAsia="Cambria" w:hAnsi="Arial" w:cs="Arial"/>
                <w:b w:val="0"/>
                <w:bCs w:val="0"/>
              </w:rPr>
              <w:t>0</w:t>
            </w:r>
          </w:p>
          <w:p w14:paraId="2AACAFA1" w14:textId="416CAF31" w:rsidR="0047368D" w:rsidRPr="00DD2841" w:rsidRDefault="00B75EFD" w:rsidP="00227AFD">
            <w:pPr>
              <w:spacing w:line="264" w:lineRule="auto"/>
              <w:jc w:val="center"/>
              <w:rPr>
                <w:rFonts w:ascii="Arial" w:eastAsia="Cambria" w:hAnsi="Arial" w:cs="Arial"/>
                <w:b w:val="0"/>
                <w:bCs w:val="0"/>
              </w:rPr>
            </w:pPr>
            <w:r w:rsidRPr="00DD2841">
              <w:rPr>
                <w:rFonts w:ascii="Arial" w:eastAsia="Cambria" w:hAnsi="Arial" w:cs="Arial"/>
                <w:b w:val="0"/>
                <w:bCs w:val="0"/>
              </w:rPr>
              <w:t>(</w:t>
            </w:r>
            <w:r w:rsidR="00A97605">
              <w:rPr>
                <w:rFonts w:ascii="Arial" w:eastAsia="Cambria" w:hAnsi="Arial" w:cs="Arial"/>
                <w:b w:val="0"/>
                <w:bCs w:val="0"/>
              </w:rPr>
              <w:t>2</w:t>
            </w:r>
            <w:r w:rsidR="00414785">
              <w:rPr>
                <w:rFonts w:ascii="Arial" w:eastAsia="Cambria" w:hAnsi="Arial" w:cs="Arial"/>
                <w:b w:val="0"/>
                <w:bCs w:val="0"/>
              </w:rPr>
              <w:t>0</w:t>
            </w:r>
            <w:r w:rsidR="00227AFD">
              <w:rPr>
                <w:rFonts w:ascii="Arial" w:eastAsia="Cambria" w:hAnsi="Arial" w:cs="Arial"/>
                <w:b w:val="0"/>
                <w:bCs w:val="0"/>
              </w:rPr>
              <w:t xml:space="preserve"> </w:t>
            </w:r>
            <w:r w:rsidR="00227AFD" w:rsidRPr="00DD2841">
              <w:rPr>
                <w:rFonts w:ascii="Arial" w:eastAsia="Cambria" w:hAnsi="Arial" w:cs="Arial"/>
                <w:b w:val="0"/>
                <w:bCs w:val="0"/>
              </w:rPr>
              <w:t>Minutes</w:t>
            </w:r>
            <w:r w:rsidRPr="00DD2841">
              <w:rPr>
                <w:rFonts w:ascii="Arial" w:eastAsia="Cambria" w:hAnsi="Arial" w:cs="Arial"/>
                <w:b w:val="0"/>
                <w:bCs w:val="0"/>
              </w:rPr>
              <w:t xml:space="preserve">) </w:t>
            </w:r>
            <w:r w:rsidR="0047368D" w:rsidRPr="00DD2841">
              <w:rPr>
                <w:rFonts w:ascii="Arial" w:eastAsia="Cambria" w:hAnsi="Arial" w:cs="Arial"/>
                <w:b w:val="0"/>
                <w:bCs w:val="0"/>
              </w:rPr>
              <w:t xml:space="preserve"> </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DDA8742" w14:textId="3373ECF2" w:rsidR="0047368D" w:rsidRPr="00DD2841" w:rsidRDefault="0047368D" w:rsidP="00DD2841">
            <w:pPr>
              <w:spacing w:before="100" w:beforeAutospacing="1" w:after="100" w:afterAutospacing="1" w:line="264"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D2841">
              <w:rPr>
                <w:rFonts w:ascii="Arial" w:hAnsi="Arial" w:cs="Arial"/>
                <w:b/>
                <w:bCs/>
              </w:rPr>
              <w:t>Session 5: AI Laws, Auditing and Compliance</w:t>
            </w:r>
          </w:p>
          <w:p w14:paraId="0383CBAB" w14:textId="77777777" w:rsidR="0047368D" w:rsidRPr="00DD2841" w:rsidRDefault="0047368D" w:rsidP="00DD2841">
            <w:pPr>
              <w:pStyle w:val="TableParagraph"/>
              <w:numPr>
                <w:ilvl w:val="0"/>
                <w:numId w:val="45"/>
              </w:numPr>
              <w:tabs>
                <w:tab w:val="left" w:pos="404"/>
              </w:tabs>
              <w:spacing w:before="100" w:beforeAutospacing="1" w:after="100" w:afterAutospacing="1" w:line="264" w:lineRule="auto"/>
              <w:ind w:left="404" w:hanging="232"/>
              <w:cnfStyle w:val="000000100000" w:firstRow="0" w:lastRow="0" w:firstColumn="0" w:lastColumn="0" w:oddVBand="0" w:evenVBand="0" w:oddHBand="1" w:evenHBand="0" w:firstRowFirstColumn="0" w:firstRowLastColumn="0" w:lastRowFirstColumn="0" w:lastRowLastColumn="0"/>
              <w:rPr>
                <w:rFonts w:eastAsia="Cambria"/>
                <w:color w:val="231F20"/>
                <w:spacing w:val="-4"/>
              </w:rPr>
            </w:pPr>
            <w:r w:rsidRPr="00DD2841">
              <w:t xml:space="preserve">The importance of Legal Compliance in AI Governance  </w:t>
            </w:r>
          </w:p>
          <w:p w14:paraId="722906AE" w14:textId="77777777" w:rsidR="0047368D" w:rsidRPr="00DD2841" w:rsidRDefault="0047368D" w:rsidP="00DD2841">
            <w:pPr>
              <w:pStyle w:val="TableParagraph"/>
              <w:numPr>
                <w:ilvl w:val="0"/>
                <w:numId w:val="45"/>
              </w:numPr>
              <w:tabs>
                <w:tab w:val="left" w:pos="404"/>
              </w:tabs>
              <w:spacing w:before="100" w:beforeAutospacing="1" w:after="100" w:afterAutospacing="1" w:line="264" w:lineRule="auto"/>
              <w:ind w:left="404" w:hanging="232"/>
              <w:cnfStyle w:val="000000100000" w:firstRow="0" w:lastRow="0" w:firstColumn="0" w:lastColumn="0" w:oddVBand="0" w:evenVBand="0" w:oddHBand="1" w:evenHBand="0" w:firstRowFirstColumn="0" w:firstRowLastColumn="0" w:lastRowFirstColumn="0" w:lastRowLastColumn="0"/>
              <w:rPr>
                <w:rFonts w:eastAsia="Cambria"/>
                <w:color w:val="231F20"/>
                <w:spacing w:val="-4"/>
              </w:rPr>
            </w:pPr>
            <w:r w:rsidRPr="00DD2841">
              <w:rPr>
                <w:color w:val="231F20"/>
                <w:spacing w:val="-4"/>
              </w:rPr>
              <w:t xml:space="preserve">Key Concepts of AI Law </w:t>
            </w:r>
          </w:p>
          <w:p w14:paraId="2AF23DD1" w14:textId="77777777" w:rsidR="0047368D" w:rsidRPr="00DD2841" w:rsidRDefault="0047368D" w:rsidP="00DD2841">
            <w:pPr>
              <w:pStyle w:val="TableParagraph"/>
              <w:numPr>
                <w:ilvl w:val="0"/>
                <w:numId w:val="45"/>
              </w:numPr>
              <w:tabs>
                <w:tab w:val="left" w:pos="404"/>
              </w:tabs>
              <w:spacing w:before="100" w:beforeAutospacing="1" w:after="100" w:afterAutospacing="1" w:line="264" w:lineRule="auto"/>
              <w:ind w:left="404" w:hanging="232"/>
              <w:cnfStyle w:val="000000100000" w:firstRow="0" w:lastRow="0" w:firstColumn="0" w:lastColumn="0" w:oddVBand="0" w:evenVBand="0" w:oddHBand="1" w:evenHBand="0" w:firstRowFirstColumn="0" w:firstRowLastColumn="0" w:lastRowFirstColumn="0" w:lastRowLastColumn="0"/>
              <w:rPr>
                <w:rFonts w:eastAsia="Cambria"/>
                <w:color w:val="231F20"/>
                <w:spacing w:val="-4"/>
              </w:rPr>
            </w:pPr>
            <w:r w:rsidRPr="00DD2841">
              <w:rPr>
                <w:color w:val="231F20"/>
                <w:spacing w:val="-4"/>
              </w:rPr>
              <w:t xml:space="preserve">Critical Scenarios where regulation is required </w:t>
            </w:r>
          </w:p>
          <w:p w14:paraId="0D8E2E5E" w14:textId="77777777" w:rsidR="0047368D" w:rsidRPr="00DD2841" w:rsidRDefault="0047368D" w:rsidP="00DD2841">
            <w:pPr>
              <w:pStyle w:val="TableParagraph"/>
              <w:numPr>
                <w:ilvl w:val="0"/>
                <w:numId w:val="45"/>
              </w:numPr>
              <w:tabs>
                <w:tab w:val="left" w:pos="404"/>
              </w:tabs>
              <w:spacing w:before="100" w:beforeAutospacing="1" w:after="100" w:afterAutospacing="1" w:line="264" w:lineRule="auto"/>
              <w:ind w:left="404" w:hanging="232"/>
              <w:cnfStyle w:val="000000100000" w:firstRow="0" w:lastRow="0" w:firstColumn="0" w:lastColumn="0" w:oddVBand="0" w:evenVBand="0" w:oddHBand="1" w:evenHBand="0" w:firstRowFirstColumn="0" w:firstRowLastColumn="0" w:lastRowFirstColumn="0" w:lastRowLastColumn="0"/>
            </w:pPr>
            <w:r w:rsidRPr="00DD2841">
              <w:rPr>
                <w:color w:val="231F20"/>
                <w:spacing w:val="-4"/>
              </w:rPr>
              <w:t>EU AI Acts</w:t>
            </w:r>
          </w:p>
          <w:p w14:paraId="22957B0E" w14:textId="77777777" w:rsidR="0047368D" w:rsidRPr="00DD2841" w:rsidRDefault="0047368D" w:rsidP="00DD2841">
            <w:pPr>
              <w:pStyle w:val="TableParagraph"/>
              <w:numPr>
                <w:ilvl w:val="0"/>
                <w:numId w:val="45"/>
              </w:numPr>
              <w:tabs>
                <w:tab w:val="left" w:pos="404"/>
              </w:tabs>
              <w:spacing w:before="100" w:beforeAutospacing="1" w:after="100" w:afterAutospacing="1" w:line="264" w:lineRule="auto"/>
              <w:ind w:left="404" w:hanging="232"/>
              <w:cnfStyle w:val="000000100000" w:firstRow="0" w:lastRow="0" w:firstColumn="0" w:lastColumn="0" w:oddVBand="0" w:evenVBand="0" w:oddHBand="1" w:evenHBand="0" w:firstRowFirstColumn="0" w:firstRowLastColumn="0" w:lastRowFirstColumn="0" w:lastRowLastColumn="0"/>
              <w:rPr>
                <w:rFonts w:eastAsia="Cambria"/>
                <w:color w:val="231F20"/>
                <w:spacing w:val="-4"/>
              </w:rPr>
            </w:pPr>
            <w:r w:rsidRPr="00DD2841">
              <w:rPr>
                <w:color w:val="231F20"/>
                <w:spacing w:val="-4"/>
              </w:rPr>
              <w:t xml:space="preserve">Auditing AI Systems </w:t>
            </w:r>
          </w:p>
          <w:p w14:paraId="5B9E96AF" w14:textId="77777777" w:rsidR="0047368D" w:rsidRPr="00DD2841" w:rsidRDefault="0047368D" w:rsidP="00DD2841">
            <w:pPr>
              <w:pStyle w:val="TableParagraph"/>
              <w:numPr>
                <w:ilvl w:val="0"/>
                <w:numId w:val="45"/>
              </w:numPr>
              <w:tabs>
                <w:tab w:val="left" w:pos="404"/>
              </w:tabs>
              <w:spacing w:before="100" w:beforeAutospacing="1" w:after="100" w:afterAutospacing="1" w:line="264" w:lineRule="auto"/>
              <w:ind w:left="404" w:hanging="232"/>
              <w:cnfStyle w:val="000000100000" w:firstRow="0" w:lastRow="0" w:firstColumn="0" w:lastColumn="0" w:oddVBand="0" w:evenVBand="0" w:oddHBand="1" w:evenHBand="0" w:firstRowFirstColumn="0" w:firstRowLastColumn="0" w:lastRowFirstColumn="0" w:lastRowLastColumn="0"/>
              <w:rPr>
                <w:rFonts w:eastAsia="Cambria"/>
                <w:color w:val="231F20"/>
                <w:spacing w:val="-4"/>
              </w:rPr>
            </w:pPr>
            <w:r w:rsidRPr="00DD2841">
              <w:rPr>
                <w:color w:val="231F20"/>
                <w:spacing w:val="-4"/>
              </w:rPr>
              <w:t xml:space="preserve">ISO 42001 AI Auditing Standard  </w:t>
            </w:r>
          </w:p>
          <w:p w14:paraId="2A3A5777" w14:textId="6E07A62A" w:rsidR="0047368D" w:rsidRPr="00DD2841" w:rsidRDefault="0047368D" w:rsidP="00DD2841">
            <w:pPr>
              <w:pStyle w:val="TableParagraph"/>
              <w:numPr>
                <w:ilvl w:val="0"/>
                <w:numId w:val="45"/>
              </w:numPr>
              <w:tabs>
                <w:tab w:val="left" w:pos="404"/>
              </w:tabs>
              <w:spacing w:before="100" w:beforeAutospacing="1" w:after="100" w:afterAutospacing="1" w:line="264" w:lineRule="auto"/>
              <w:ind w:left="404" w:hanging="232"/>
              <w:cnfStyle w:val="000000100000" w:firstRow="0" w:lastRow="0" w:firstColumn="0" w:lastColumn="0" w:oddVBand="0" w:evenVBand="0" w:oddHBand="1" w:evenHBand="0" w:firstRowFirstColumn="0" w:firstRowLastColumn="0" w:lastRowFirstColumn="0" w:lastRowLastColumn="0"/>
              <w:rPr>
                <w:rStyle w:val="cf01"/>
                <w:rFonts w:ascii="Arial" w:hAnsi="Arial" w:cs="Arial"/>
                <w:sz w:val="22"/>
                <w:szCs w:val="22"/>
              </w:rPr>
            </w:pPr>
            <w:r w:rsidRPr="00DD2841">
              <w:rPr>
                <w:color w:val="231F20"/>
                <w:spacing w:val="-4"/>
              </w:rPr>
              <w:t>Technical AI Auditing Tool – AI Verify and other</w:t>
            </w:r>
          </w:p>
        </w:tc>
      </w:tr>
      <w:tr w:rsidR="0047368D" w:rsidRPr="00DC60F8" w14:paraId="7908452E" w14:textId="77777777" w:rsidTr="00936B48">
        <w:trPr>
          <w:cantSplit/>
          <w:trHeight w:val="1055"/>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BDA9248" w14:textId="3846DDD6" w:rsidR="0047368D" w:rsidRPr="00414785" w:rsidRDefault="0047368D" w:rsidP="00DD2841">
            <w:pPr>
              <w:spacing w:before="100" w:beforeAutospacing="1" w:after="100" w:afterAutospacing="1" w:line="264" w:lineRule="auto"/>
              <w:jc w:val="center"/>
              <w:rPr>
                <w:rFonts w:ascii="Arial" w:eastAsia="Cambria" w:hAnsi="Arial" w:cs="Arial"/>
                <w:b w:val="0"/>
                <w:bCs w:val="0"/>
                <w:color w:val="231F20"/>
              </w:rPr>
            </w:pPr>
            <w:r w:rsidRPr="00414785">
              <w:rPr>
                <w:rFonts w:ascii="Arial" w:eastAsia="Cambria" w:hAnsi="Arial" w:cs="Arial"/>
                <w:b w:val="0"/>
                <w:bCs w:val="0"/>
                <w:color w:val="231F20"/>
              </w:rPr>
              <w:t>1</w:t>
            </w:r>
            <w:r w:rsidR="00A97605">
              <w:rPr>
                <w:rFonts w:ascii="Arial" w:eastAsia="Cambria" w:hAnsi="Arial" w:cs="Arial"/>
                <w:b w:val="0"/>
                <w:bCs w:val="0"/>
                <w:color w:val="231F20"/>
              </w:rPr>
              <w:t>3</w:t>
            </w:r>
            <w:r w:rsidRPr="00414785">
              <w:rPr>
                <w:rFonts w:ascii="Arial" w:eastAsia="Cambria" w:hAnsi="Arial" w:cs="Arial"/>
                <w:b w:val="0"/>
                <w:bCs w:val="0"/>
                <w:color w:val="231F20"/>
              </w:rPr>
              <w:t>:</w:t>
            </w:r>
            <w:r w:rsidR="00A97605">
              <w:rPr>
                <w:rFonts w:ascii="Arial" w:eastAsia="Cambria" w:hAnsi="Arial" w:cs="Arial"/>
                <w:b w:val="0"/>
                <w:bCs w:val="0"/>
                <w:color w:val="231F20"/>
              </w:rPr>
              <w:t>5</w:t>
            </w:r>
            <w:r w:rsidR="00414785" w:rsidRPr="00414785">
              <w:rPr>
                <w:rFonts w:ascii="Arial" w:eastAsia="Cambria" w:hAnsi="Arial" w:cs="Arial"/>
                <w:b w:val="0"/>
                <w:bCs w:val="0"/>
                <w:color w:val="231F20"/>
              </w:rPr>
              <w:t>0</w:t>
            </w:r>
            <w:r w:rsidRPr="00414785">
              <w:rPr>
                <w:rFonts w:ascii="Arial" w:eastAsia="Cambria" w:hAnsi="Arial" w:cs="Arial"/>
                <w:b w:val="0"/>
                <w:bCs w:val="0"/>
                <w:color w:val="231F20"/>
              </w:rPr>
              <w:t xml:space="preserve"> – 1</w:t>
            </w:r>
            <w:r w:rsidR="00414785" w:rsidRPr="00414785">
              <w:rPr>
                <w:rFonts w:ascii="Arial" w:eastAsia="Cambria" w:hAnsi="Arial" w:cs="Arial"/>
                <w:b w:val="0"/>
                <w:bCs w:val="0"/>
                <w:color w:val="231F20"/>
              </w:rPr>
              <w:t>4</w:t>
            </w:r>
            <w:r w:rsidRPr="00414785">
              <w:rPr>
                <w:rFonts w:ascii="Arial" w:eastAsia="Cambria" w:hAnsi="Arial" w:cs="Arial"/>
                <w:b w:val="0"/>
                <w:bCs w:val="0"/>
                <w:color w:val="231F20"/>
              </w:rPr>
              <w:t>:</w:t>
            </w:r>
            <w:r w:rsidR="00A97605">
              <w:rPr>
                <w:rFonts w:ascii="Arial" w:eastAsia="Cambria" w:hAnsi="Arial" w:cs="Arial"/>
                <w:b w:val="0"/>
                <w:bCs w:val="0"/>
                <w:color w:val="231F20"/>
              </w:rPr>
              <w:t>2</w:t>
            </w:r>
            <w:r w:rsidR="00414785" w:rsidRPr="00414785">
              <w:rPr>
                <w:rFonts w:ascii="Arial" w:eastAsia="Cambria" w:hAnsi="Arial" w:cs="Arial"/>
                <w:b w:val="0"/>
                <w:bCs w:val="0"/>
                <w:color w:val="231F20"/>
              </w:rPr>
              <w:t>0</w:t>
            </w:r>
          </w:p>
          <w:p w14:paraId="6057CF19" w14:textId="7F4E59DE" w:rsidR="0047368D" w:rsidRPr="00DD2841" w:rsidRDefault="0047368D" w:rsidP="00DD2841">
            <w:pPr>
              <w:spacing w:before="100" w:beforeAutospacing="1" w:after="100" w:afterAutospacing="1" w:line="264" w:lineRule="auto"/>
              <w:jc w:val="center"/>
              <w:rPr>
                <w:rFonts w:ascii="Arial" w:eastAsia="Cambria" w:hAnsi="Arial" w:cs="Arial"/>
                <w:color w:val="231F20"/>
              </w:rPr>
            </w:pPr>
            <w:r w:rsidRPr="00414785">
              <w:rPr>
                <w:rFonts w:ascii="Arial" w:eastAsia="Cambria" w:hAnsi="Arial" w:cs="Arial"/>
                <w:b w:val="0"/>
                <w:bCs w:val="0"/>
                <w:color w:val="231F20"/>
              </w:rPr>
              <w:t>(30 Minutes)</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3B0E77F" w14:textId="3D4764CE" w:rsidR="0047368D" w:rsidRPr="00DD2841" w:rsidRDefault="0047368D" w:rsidP="00DD2841">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D2841">
              <w:rPr>
                <w:rFonts w:ascii="Arial" w:hAnsi="Arial" w:cs="Arial"/>
                <w:b/>
                <w:bCs/>
              </w:rPr>
              <w:t xml:space="preserve">Session 6 – AI Governance – Putting it together  </w:t>
            </w:r>
          </w:p>
          <w:p w14:paraId="54ADCA47" w14:textId="77777777" w:rsidR="0047368D" w:rsidRPr="00DD2841" w:rsidRDefault="0047368D"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rPr>
                <w:rFonts w:eastAsia="Cambria"/>
                <w:color w:val="231F20"/>
                <w:spacing w:val="-4"/>
              </w:rPr>
            </w:pPr>
            <w:r w:rsidRPr="00DD2841">
              <w:rPr>
                <w:color w:val="231F20"/>
                <w:spacing w:val="-4"/>
              </w:rPr>
              <w:t xml:space="preserve">What are AI Systems? </w:t>
            </w:r>
          </w:p>
          <w:p w14:paraId="2A35E926" w14:textId="77777777" w:rsidR="0047368D" w:rsidRPr="00DD2841" w:rsidRDefault="0047368D"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rPr>
                <w:rFonts w:eastAsia="Cambria"/>
                <w:color w:val="231F20"/>
                <w:spacing w:val="-4"/>
              </w:rPr>
            </w:pPr>
            <w:r w:rsidRPr="00DD2841">
              <w:rPr>
                <w:color w:val="231F20"/>
                <w:spacing w:val="-4"/>
              </w:rPr>
              <w:t>Guide to implement an AI System at the organization Level</w:t>
            </w:r>
          </w:p>
          <w:p w14:paraId="713E2B19" w14:textId="77777777" w:rsidR="0047368D" w:rsidRPr="00DD2841" w:rsidRDefault="0047368D" w:rsidP="00DD2841">
            <w:pPr>
              <w:pStyle w:val="TableParagraph"/>
              <w:numPr>
                <w:ilvl w:val="0"/>
                <w:numId w:val="45"/>
              </w:numPr>
              <w:tabs>
                <w:tab w:val="left" w:pos="404"/>
              </w:tabs>
              <w:spacing w:before="0" w:line="264" w:lineRule="auto"/>
              <w:ind w:left="404" w:hanging="232"/>
              <w:cnfStyle w:val="000000000000" w:firstRow="0" w:lastRow="0" w:firstColumn="0" w:lastColumn="0" w:oddVBand="0" w:evenVBand="0" w:oddHBand="0" w:evenHBand="0" w:firstRowFirstColumn="0" w:firstRowLastColumn="0" w:lastRowFirstColumn="0" w:lastRowLastColumn="0"/>
              <w:rPr>
                <w:b/>
                <w:bCs/>
              </w:rPr>
            </w:pPr>
            <w:r w:rsidRPr="00DD2841">
              <w:rPr>
                <w:color w:val="231F20"/>
                <w:spacing w:val="-4"/>
              </w:rPr>
              <w:t xml:space="preserve">AI Playbook for Policy Makers </w:t>
            </w:r>
          </w:p>
        </w:tc>
      </w:tr>
      <w:tr w:rsidR="0047368D" w:rsidRPr="00DC60F8" w14:paraId="0E5106F9" w14:textId="77777777" w:rsidTr="00936B48">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00"/>
            <w:vAlign w:val="center"/>
          </w:tcPr>
          <w:p w14:paraId="01F143E7" w14:textId="15DED496" w:rsidR="0047368D" w:rsidRPr="00DD2841" w:rsidRDefault="0047368D" w:rsidP="00DD2841">
            <w:pPr>
              <w:spacing w:line="264" w:lineRule="auto"/>
              <w:jc w:val="center"/>
              <w:rPr>
                <w:rFonts w:ascii="Arial" w:eastAsia="Cambria" w:hAnsi="Arial" w:cs="Arial"/>
                <w:b w:val="0"/>
                <w:bCs w:val="0"/>
                <w:i/>
                <w:iCs/>
                <w:color w:val="FF0000"/>
              </w:rPr>
            </w:pPr>
            <w:r w:rsidRPr="00DD2841">
              <w:rPr>
                <w:rFonts w:ascii="Arial" w:eastAsia="Cambria" w:hAnsi="Arial" w:cs="Arial"/>
                <w:b w:val="0"/>
                <w:bCs w:val="0"/>
                <w:i/>
                <w:iCs/>
                <w:color w:val="FF0000"/>
              </w:rPr>
              <w:t>1</w:t>
            </w:r>
            <w:r w:rsidR="00414785">
              <w:rPr>
                <w:rFonts w:ascii="Arial" w:eastAsia="Cambria" w:hAnsi="Arial" w:cs="Arial"/>
                <w:b w:val="0"/>
                <w:bCs w:val="0"/>
                <w:i/>
                <w:iCs/>
                <w:color w:val="FF0000"/>
              </w:rPr>
              <w:t>4</w:t>
            </w:r>
            <w:r w:rsidRPr="00DD2841">
              <w:rPr>
                <w:rFonts w:ascii="Arial" w:eastAsia="Cambria" w:hAnsi="Arial" w:cs="Arial"/>
                <w:b w:val="0"/>
                <w:bCs w:val="0"/>
                <w:i/>
                <w:iCs/>
                <w:color w:val="FF0000"/>
              </w:rPr>
              <w:t>:</w:t>
            </w:r>
            <w:r w:rsidR="00A97605">
              <w:rPr>
                <w:rFonts w:ascii="Arial" w:eastAsia="Cambria" w:hAnsi="Arial" w:cs="Arial"/>
                <w:b w:val="0"/>
                <w:bCs w:val="0"/>
                <w:i/>
                <w:iCs/>
                <w:color w:val="FF0000"/>
              </w:rPr>
              <w:t>2</w:t>
            </w:r>
            <w:r w:rsidR="00414785">
              <w:rPr>
                <w:rFonts w:ascii="Arial" w:eastAsia="Cambria" w:hAnsi="Arial" w:cs="Arial"/>
                <w:b w:val="0"/>
                <w:bCs w:val="0"/>
                <w:i/>
                <w:iCs/>
                <w:color w:val="FF0000"/>
              </w:rPr>
              <w:t>0</w:t>
            </w:r>
            <w:r w:rsidRPr="00DD2841">
              <w:rPr>
                <w:rFonts w:ascii="Arial" w:eastAsia="Cambria" w:hAnsi="Arial" w:cs="Arial"/>
                <w:b w:val="0"/>
                <w:bCs w:val="0"/>
                <w:i/>
                <w:iCs/>
                <w:color w:val="FF0000"/>
              </w:rPr>
              <w:t xml:space="preserve"> – 1</w:t>
            </w:r>
            <w:r w:rsidR="00A97605">
              <w:rPr>
                <w:rFonts w:ascii="Arial" w:eastAsia="Cambria" w:hAnsi="Arial" w:cs="Arial"/>
                <w:b w:val="0"/>
                <w:bCs w:val="0"/>
                <w:i/>
                <w:iCs/>
                <w:color w:val="FF0000"/>
              </w:rPr>
              <w:t>4</w:t>
            </w:r>
            <w:r w:rsidRPr="00DD2841">
              <w:rPr>
                <w:rFonts w:ascii="Arial" w:eastAsia="Cambria" w:hAnsi="Arial" w:cs="Arial"/>
                <w:b w:val="0"/>
                <w:bCs w:val="0"/>
                <w:i/>
                <w:iCs/>
                <w:color w:val="FF0000"/>
              </w:rPr>
              <w:t>:</w:t>
            </w:r>
            <w:r w:rsidR="00A97605">
              <w:rPr>
                <w:rFonts w:ascii="Arial" w:eastAsia="Cambria" w:hAnsi="Arial" w:cs="Arial"/>
                <w:b w:val="0"/>
                <w:bCs w:val="0"/>
                <w:i/>
                <w:iCs/>
                <w:color w:val="FF0000"/>
              </w:rPr>
              <w:t>5</w:t>
            </w:r>
            <w:r w:rsidRPr="00DD2841">
              <w:rPr>
                <w:rFonts w:ascii="Arial" w:eastAsia="Cambria" w:hAnsi="Arial" w:cs="Arial"/>
                <w:b w:val="0"/>
                <w:bCs w:val="0"/>
                <w:i/>
                <w:iCs/>
                <w:color w:val="FF0000"/>
              </w:rPr>
              <w:t xml:space="preserve">0 </w:t>
            </w:r>
          </w:p>
          <w:p w14:paraId="4D52F384" w14:textId="0E760B68" w:rsidR="0047368D" w:rsidRPr="00DD2841" w:rsidRDefault="0047368D" w:rsidP="00DD2841">
            <w:pPr>
              <w:spacing w:line="264" w:lineRule="auto"/>
              <w:jc w:val="center"/>
              <w:rPr>
                <w:rFonts w:ascii="Arial" w:eastAsia="Cambria" w:hAnsi="Arial" w:cs="Arial"/>
                <w:i/>
                <w:iCs/>
                <w:color w:val="FF0000"/>
              </w:rPr>
            </w:pPr>
            <w:r w:rsidRPr="00DD2841">
              <w:rPr>
                <w:rFonts w:ascii="Arial" w:eastAsia="Cambria" w:hAnsi="Arial" w:cs="Arial"/>
                <w:b w:val="0"/>
                <w:bCs w:val="0"/>
                <w:i/>
                <w:iCs/>
                <w:color w:val="FF0000"/>
              </w:rPr>
              <w:t>(</w:t>
            </w:r>
            <w:r w:rsidR="00414785">
              <w:rPr>
                <w:rFonts w:ascii="Arial" w:eastAsia="Cambria" w:hAnsi="Arial" w:cs="Arial"/>
                <w:b w:val="0"/>
                <w:bCs w:val="0"/>
                <w:i/>
                <w:iCs/>
                <w:color w:val="FF0000"/>
              </w:rPr>
              <w:t>30</w:t>
            </w:r>
            <w:r w:rsidRPr="00DD2841">
              <w:rPr>
                <w:rFonts w:ascii="Arial" w:eastAsia="Cambria" w:hAnsi="Arial" w:cs="Arial"/>
                <w:b w:val="0"/>
                <w:bCs w:val="0"/>
                <w:i/>
                <w:iCs/>
                <w:color w:val="FF0000"/>
              </w:rPr>
              <w:t xml:space="preserve"> Minutes</w:t>
            </w:r>
            <w:r w:rsidR="00AB7FAD" w:rsidRPr="00DD2841">
              <w:rPr>
                <w:rFonts w:ascii="Arial" w:eastAsia="Cambria" w:hAnsi="Arial" w:cs="Arial"/>
                <w:i/>
                <w:iCs/>
                <w:color w:val="FF0000"/>
              </w:rPr>
              <w:t>)</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00"/>
            <w:vAlign w:val="center"/>
          </w:tcPr>
          <w:p w14:paraId="0254E7E6" w14:textId="77777777" w:rsidR="0047368D" w:rsidRPr="00DD2841" w:rsidRDefault="0047368D" w:rsidP="00DD2841">
            <w:pPr>
              <w:spacing w:before="100" w:beforeAutospacing="1" w:after="100" w:afterAutospacing="1" w:line="264" w:lineRule="auto"/>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DD2841">
              <w:rPr>
                <w:rFonts w:ascii="Arial" w:hAnsi="Arial" w:cs="Arial"/>
                <w:i/>
                <w:iCs/>
                <w:color w:val="FF0000"/>
              </w:rPr>
              <w:t xml:space="preserve">Learning activity 6 – Identify the priorities and AI Governance Roadmap for your countries </w:t>
            </w:r>
          </w:p>
        </w:tc>
      </w:tr>
      <w:tr w:rsidR="0047368D" w:rsidRPr="00DC60F8" w14:paraId="6C18694C" w14:textId="77777777" w:rsidTr="00936B48">
        <w:trPr>
          <w:cantSplit/>
          <w:trHeight w:val="397"/>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5853C93" w14:textId="5351C576" w:rsidR="0047368D" w:rsidRPr="00DD2841" w:rsidRDefault="0047368D" w:rsidP="00DD2841">
            <w:pPr>
              <w:spacing w:before="100" w:beforeAutospacing="1" w:after="100" w:afterAutospacing="1" w:line="264" w:lineRule="auto"/>
              <w:jc w:val="center"/>
              <w:rPr>
                <w:rFonts w:ascii="Arial" w:eastAsia="Cambria" w:hAnsi="Arial" w:cs="Arial"/>
                <w:b w:val="0"/>
                <w:bCs w:val="0"/>
                <w:color w:val="231F20"/>
              </w:rPr>
            </w:pPr>
            <w:r w:rsidRPr="00DD2841">
              <w:rPr>
                <w:rFonts w:ascii="Arial" w:eastAsia="Cambria" w:hAnsi="Arial" w:cs="Arial"/>
                <w:b w:val="0"/>
                <w:bCs w:val="0"/>
                <w:color w:val="231F20"/>
              </w:rPr>
              <w:t>1</w:t>
            </w:r>
            <w:r w:rsidR="00A97605">
              <w:rPr>
                <w:rFonts w:ascii="Arial" w:eastAsia="Cambria" w:hAnsi="Arial" w:cs="Arial"/>
                <w:b w:val="0"/>
                <w:bCs w:val="0"/>
                <w:color w:val="231F20"/>
              </w:rPr>
              <w:t>4</w:t>
            </w:r>
            <w:r w:rsidRPr="00DD2841">
              <w:rPr>
                <w:rFonts w:ascii="Arial" w:eastAsia="Cambria" w:hAnsi="Arial" w:cs="Arial"/>
                <w:b w:val="0"/>
                <w:bCs w:val="0"/>
                <w:color w:val="231F20"/>
              </w:rPr>
              <w:t>:</w:t>
            </w:r>
            <w:r w:rsidR="00A97605">
              <w:rPr>
                <w:rFonts w:ascii="Arial" w:eastAsia="Cambria" w:hAnsi="Arial" w:cs="Arial"/>
                <w:b w:val="0"/>
                <w:bCs w:val="0"/>
                <w:color w:val="231F20"/>
              </w:rPr>
              <w:t>5</w:t>
            </w:r>
            <w:r w:rsidRPr="00DD2841">
              <w:rPr>
                <w:rFonts w:ascii="Arial" w:eastAsia="Cambria" w:hAnsi="Arial" w:cs="Arial"/>
                <w:b w:val="0"/>
                <w:bCs w:val="0"/>
                <w:color w:val="231F20"/>
              </w:rPr>
              <w:t>0 – 1</w:t>
            </w:r>
            <w:r w:rsidR="00A97605">
              <w:rPr>
                <w:rFonts w:ascii="Arial" w:eastAsia="Cambria" w:hAnsi="Arial" w:cs="Arial"/>
                <w:b w:val="0"/>
                <w:bCs w:val="0"/>
                <w:color w:val="231F20"/>
              </w:rPr>
              <w:t>5</w:t>
            </w:r>
            <w:r w:rsidRPr="00DD2841">
              <w:rPr>
                <w:rFonts w:ascii="Arial" w:eastAsia="Cambria" w:hAnsi="Arial" w:cs="Arial"/>
                <w:b w:val="0"/>
                <w:bCs w:val="0"/>
                <w:color w:val="231F20"/>
              </w:rPr>
              <w:t>:00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371B422" w14:textId="77777777" w:rsidR="0047368D" w:rsidRPr="00DD2841" w:rsidRDefault="0047368D" w:rsidP="00DD2841">
            <w:pPr>
              <w:spacing w:before="100" w:beforeAutospacing="1" w:after="100" w:afterAutospacing="1" w:line="264"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D2841">
              <w:rPr>
                <w:rFonts w:ascii="Arial" w:hAnsi="Arial" w:cs="Arial"/>
              </w:rPr>
              <w:t>Evaluation and closing</w:t>
            </w:r>
          </w:p>
        </w:tc>
      </w:tr>
    </w:tbl>
    <w:p w14:paraId="12630C56" w14:textId="77777777" w:rsidR="00800338" w:rsidRDefault="00800338" w:rsidP="00800338">
      <w:pPr>
        <w:rPr>
          <w:rFonts w:ascii="Myriad Pro" w:eastAsiaTheme="majorEastAsia" w:hAnsi="Myriad Pro" w:cstheme="majorBidi"/>
          <w:b/>
          <w:bCs/>
          <w:color w:val="2E74B5" w:themeColor="accent5" w:themeShade="BF"/>
          <w:sz w:val="40"/>
          <w:szCs w:val="40"/>
          <w:lang w:val="en-US"/>
        </w:rPr>
      </w:pPr>
    </w:p>
    <w:sectPr w:rsidR="00800338" w:rsidSect="0010526B">
      <w:footerReference w:type="default" r:id="rId13"/>
      <w:headerReference w:type="first" r:id="rId14"/>
      <w:pgSz w:w="12240" w:h="15840"/>
      <w:pgMar w:top="1514" w:right="1440" w:bottom="1369" w:left="144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AD68F" w14:textId="77777777" w:rsidR="002B7ED8" w:rsidRDefault="002B7ED8" w:rsidP="0080439D">
      <w:r>
        <w:separator/>
      </w:r>
    </w:p>
  </w:endnote>
  <w:endnote w:type="continuationSeparator" w:id="0">
    <w:p w14:paraId="5B3C2F7F" w14:textId="77777777" w:rsidR="002B7ED8" w:rsidRDefault="002B7ED8" w:rsidP="0080439D">
      <w:r>
        <w:continuationSeparator/>
      </w:r>
    </w:p>
  </w:endnote>
  <w:endnote w:type="continuationNotice" w:id="1">
    <w:p w14:paraId="57739AB3" w14:textId="77777777" w:rsidR="002B7ED8" w:rsidRDefault="002B7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20B0604020202020204"/>
    <w:charset w:val="00"/>
    <w:family w:val="swiss"/>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B2C1" w14:textId="77777777" w:rsidR="00EF1A74" w:rsidRDefault="00E95DE1" w:rsidP="00EF1A74">
    <w:pPr>
      <w:pStyle w:val="Footer"/>
      <w:jc w:val="center"/>
    </w:pPr>
    <w:r>
      <w:rPr>
        <w:noProof/>
      </w:rPr>
      <mc:AlternateContent>
        <mc:Choice Requires="wpg">
          <w:drawing>
            <wp:anchor distT="0" distB="0" distL="0" distR="0" simplePos="0" relativeHeight="251658243" behindDoc="0" locked="0" layoutInCell="1" allowOverlap="1" wp14:anchorId="0E23B75A" wp14:editId="0B3DBF2E">
              <wp:simplePos x="0" y="0"/>
              <wp:positionH relativeFrom="page">
                <wp:posOffset>778498</wp:posOffset>
              </wp:positionH>
              <wp:positionV relativeFrom="paragraph">
                <wp:posOffset>186055</wp:posOffset>
              </wp:positionV>
              <wp:extent cx="6215380" cy="13970"/>
              <wp:effectExtent l="0" t="0" r="0" b="0"/>
              <wp:wrapNone/>
              <wp:docPr id="18144165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3970"/>
                        <a:chOff x="0" y="0"/>
                        <a:chExt cx="6215380" cy="14604"/>
                      </a:xfrm>
                    </wpg:grpSpPr>
                    <wps:wsp>
                      <wps:cNvPr id="119763019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06421703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1537669567"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029418663"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916415838"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6954475"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39748753"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1978202"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155463079"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40493003"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773686011"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76433409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780405375"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848768604"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750916506"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72698076"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1174311363"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w:pict>
            <v:group w14:anchorId="7A036632" id="Group 10" o:spid="_x0000_s1026" style="position:absolute;margin-left:61.3pt;margin-top:14.65pt;width:489.4pt;height:1.1pt;z-index:251658245;mso-wrap-distance-left:0;mso-wrap-distance-right:0;mso-position-horizontal-relative:page" coordsize="621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">
              <v:shape id="Graphic 11" o:spid="_x0000_s1027" style="position:absolute;left:40449;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" path="m331241,l,,,14084r331241,l331241,xe" fillcolor="#bb892c" stroked="f">
                <v:path arrowok="t"/>
              </v:shape>
              <v:shape id="Graphic 12" o:spid="_x0000_s1028" style="position:absolute;left:33095;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" path="m331241,l,,,14084r331241,l331241,xe" fillcolor="#df1766" stroked="f">
                <v:path arrowok="t"/>
              </v:shape>
              <v:shape id="Graphic 13" o:spid="_x0000_s1029" style="position:absolute;left:36772;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" path="m331241,l,,,14084r331241,l331241,xe" fillcolor="#f99d1c" stroked="f">
                <v:path arrowok="t"/>
              </v:shape>
              <v:shape id="Graphic 14" o:spid="_x0000_s1030" style="position:absolute;left:44126;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" path="m331241,l,,,14084r331241,l331241,xe" fillcolor="#3b8041" stroked="f">
                <v:path arrowok="t"/>
              </v:shape>
              <v:shape id="Graphic 15" o:spid="_x0000_s1031" style="position:absolute;left:47804;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" path="m331254,l,,,14084r331254,l331254,xe" fillcolor="#258ece" stroked="f">
                <v:path arrowok="t"/>
              </v:shape>
              <v:shape id="Graphic 16" o:spid="_x0000_s1032" style="position:absolute;left:5515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" path="m331254,l,,,14084r331254,l331254,xe" fillcolor="#00689f" stroked="f">
                <v:path arrowok="t"/>
              </v:shape>
              <v:shape id="Graphic 17" o:spid="_x0000_s1033" style="position:absolute;left:58835;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" path="m331254,l,,,14084r331254,l331254,xe" fillcolor="#12466e" stroked="f">
                <v:path arrowok="t"/>
              </v:shape>
              <v:shape id="Graphic 18" o:spid="_x0000_s1034" style="position:absolute;left:5148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" path="m331254,l,,,14084r331254,l331254,xe" fillcolor="#58b947" stroked="f">
                <v:path arrowok="t"/>
              </v:shape>
              <v:shape id="Graphic 19" o:spid="_x0000_s1035" style="position:absolute;left:25740;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" path="m331241,l,,,14084r331241,l331241,xe" fillcolor="#a21d42" stroked="f">
                <v:path arrowok="t"/>
              </v:shape>
              <v:shape id="Graphic 20" o:spid="_x0000_s1036" style="position:absolute;left:22063;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" path="m331241,l,,,14084r331241,l331241,xe" fillcolor="#f8c014" stroked="f">
                <v:path arrowok="t"/>
              </v:shape>
              <v:shape id="Graphic 21" o:spid="_x0000_s1037" style="position:absolute;left:1470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" path="m331241,l,,,14084r331241,l331241,xe" fillcolor="#ef3e23" stroked="f">
                <v:path arrowok="t"/>
              </v:shape>
              <v:shape id="Graphic 22" o:spid="_x0000_s1038" style="position:absolute;left:1103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" path="m331254,l,,,14084r331254,l331254,xe" fillcolor="#c42127" stroked="f">
                <v:path arrowok="t"/>
              </v:shape>
              <v:shape id="Graphic 23" o:spid="_x0000_s1039" style="position:absolute;left:18386;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" path="m331254,l,,,14084r331254,l331254,xe" fillcolor="#04b8e2" stroked="f">
                <v:path arrowok="t"/>
              </v:shape>
              <v:shape id="Graphic 24" o:spid="_x0000_s1040" style="position:absolute;left:29417;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" path="m331241,l,,,14084r331241,l331241,xe" fillcolor="#f26921" stroked="f">
                <v:path arrowok="t"/>
              </v:shape>
              <v:shape id="Graphic 25" o:spid="_x0000_s1041" style="position:absolute;left:3677;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" path="m331241,l,,,14084r331241,l331241,xe" fillcolor="#dba428" stroked="f">
                <v:path arrowok="t"/>
              </v:shape>
              <v:shape id="Graphic 26" o:spid="_x0000_s1042" style="position:absolute;left:7354;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" path="m331228,l,,,14084r331228,l331228,xe" fillcolor="#489d46" stroked="f">
                <v:path arrowok="t"/>
              </v:shape>
              <v:shape id="Graphic 27" o:spid="_x0000_s1043" style="position:absolute;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" path="m331254,l,,,14084r331254,l331254,xe" fillcolor="#e61d30" stroked="f">
                <v:path arrowok="t"/>
              </v:shape>
              <w10:wrap anchorx="page"/>
            </v:group>
          </w:pict>
        </mc:Fallback>
      </mc:AlternateContent>
    </w:r>
  </w:p>
  <w:p w14:paraId="1F479186" w14:textId="77777777" w:rsidR="00020FF9" w:rsidRDefault="00020FF9" w:rsidP="00EF1A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E5D1" w14:textId="77777777" w:rsidR="002B7ED8" w:rsidRDefault="002B7ED8" w:rsidP="0080439D">
      <w:r>
        <w:separator/>
      </w:r>
    </w:p>
  </w:footnote>
  <w:footnote w:type="continuationSeparator" w:id="0">
    <w:p w14:paraId="2143D615" w14:textId="77777777" w:rsidR="002B7ED8" w:rsidRDefault="002B7ED8" w:rsidP="0080439D">
      <w:r>
        <w:continuationSeparator/>
      </w:r>
    </w:p>
  </w:footnote>
  <w:footnote w:type="continuationNotice" w:id="1">
    <w:p w14:paraId="29074470" w14:textId="77777777" w:rsidR="002B7ED8" w:rsidRDefault="002B7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C656" w14:textId="32A2F429" w:rsidR="001E6EB3" w:rsidRDefault="00356642">
    <w:pPr>
      <w:pStyle w:val="Header"/>
    </w:pPr>
    <w:r>
      <w:rPr>
        <w:noProof/>
      </w:rPr>
      <w:drawing>
        <wp:anchor distT="0" distB="0" distL="114300" distR="114300" simplePos="0" relativeHeight="251658241" behindDoc="0" locked="0" layoutInCell="1" allowOverlap="1" wp14:anchorId="36FF4C18" wp14:editId="1115033A">
          <wp:simplePos x="0" y="0"/>
          <wp:positionH relativeFrom="column">
            <wp:posOffset>14542</wp:posOffset>
          </wp:positionH>
          <wp:positionV relativeFrom="paragraph">
            <wp:posOffset>-6394</wp:posOffset>
          </wp:positionV>
          <wp:extent cx="2045185" cy="914858"/>
          <wp:effectExtent l="0" t="0" r="0" b="0"/>
          <wp:wrapNone/>
          <wp:docPr id="104629085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6393" name="Picture 1" descr="A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5185" cy="914858"/>
                  </a:xfrm>
                  <a:prstGeom prst="rect">
                    <a:avLst/>
                  </a:prstGeom>
                </pic:spPr>
              </pic:pic>
            </a:graphicData>
          </a:graphic>
          <wp14:sizeRelH relativeFrom="page">
            <wp14:pctWidth>0</wp14:pctWidth>
          </wp14:sizeRelH>
          <wp14:sizeRelV relativeFrom="page">
            <wp14:pctHeight>0</wp14:pctHeight>
          </wp14:sizeRelV>
        </wp:anchor>
      </w:drawing>
    </w:r>
    <w:r w:rsidR="00B94A18">
      <w:rPr>
        <w:rFonts w:cs="Open Sans"/>
        <w:noProof/>
        <w:color w:val="000000"/>
      </w:rPr>
      <w:t xml:space="preserve"> </w:t>
    </w:r>
    <w:r w:rsidR="00B94A18">
      <w:rPr>
        <w:noProof/>
      </w:rPr>
      <w:t xml:space="preserve"> </w:t>
    </w:r>
    <w:r w:rsidR="00D33625">
      <w:rPr>
        <w:noProof/>
      </w:rPr>
      <mc:AlternateContent>
        <mc:Choice Requires="wps">
          <w:drawing>
            <wp:anchor distT="0" distB="0" distL="114300" distR="114300" simplePos="0" relativeHeight="251658242" behindDoc="0" locked="0" layoutInCell="1" allowOverlap="1" wp14:anchorId="4014A46C" wp14:editId="72F491AE">
              <wp:simplePos x="0" y="0"/>
              <wp:positionH relativeFrom="column">
                <wp:posOffset>4116705</wp:posOffset>
              </wp:positionH>
              <wp:positionV relativeFrom="paragraph">
                <wp:posOffset>1080135</wp:posOffset>
              </wp:positionV>
              <wp:extent cx="3009265" cy="89535"/>
              <wp:effectExtent l="0" t="0" r="635" b="5715"/>
              <wp:wrapNone/>
              <wp:docPr id="1935327749" name="Graphic 3"/>
              <wp:cNvGraphicFramePr/>
              <a:graphic xmlns:a="http://schemas.openxmlformats.org/drawingml/2006/main">
                <a:graphicData uri="http://schemas.microsoft.com/office/word/2010/wordprocessingShape">
                  <wps:wsp>
                    <wps:cNvSpPr/>
                    <wps:spPr>
                      <a:xfrm>
                        <a:off x="0" y="0"/>
                        <a:ext cx="3009265" cy="89535"/>
                      </a:xfrm>
                      <a:custGeom>
                        <a:avLst/>
                        <a:gdLst/>
                        <a:ahLst/>
                        <a:cxnLst/>
                        <a:rect l="l" t="t" r="r" b="b"/>
                        <a:pathLst>
                          <a:path w="2940050" h="90170">
                            <a:moveTo>
                              <a:pt x="2939923" y="0"/>
                            </a:moveTo>
                            <a:lnTo>
                              <a:pt x="0" y="0"/>
                            </a:lnTo>
                            <a:lnTo>
                              <a:pt x="0" y="90004"/>
                            </a:lnTo>
                            <a:lnTo>
                              <a:pt x="2939923" y="90004"/>
                            </a:lnTo>
                            <a:lnTo>
                              <a:pt x="2939923" y="0"/>
                            </a:lnTo>
                            <a:close/>
                          </a:path>
                        </a:pathLst>
                      </a:custGeom>
                      <a:solidFill>
                        <a:srgbClr val="FD9D2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7C39364" id="Graphic 3" o:spid="_x0000_s1026" style="position:absolute;margin-left:324.15pt;margin-top:85.05pt;width:236.95pt;height:7.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94005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" path="m2939923,l,,,90004r2939923,l2939923,xe" fillcolor="#fd9d24" stroked="f">
              <v:path arrowok="t"/>
            </v:shape>
          </w:pict>
        </mc:Fallback>
      </mc:AlternateContent>
    </w:r>
    <w:r w:rsidR="00D33625">
      <w:rPr>
        <w:noProof/>
      </w:rPr>
      <mc:AlternateContent>
        <mc:Choice Requires="wps">
          <w:drawing>
            <wp:anchor distT="0" distB="0" distL="114300" distR="114300" simplePos="0" relativeHeight="251658240" behindDoc="0" locked="0" layoutInCell="1" allowOverlap="1" wp14:anchorId="2B85C73C" wp14:editId="5C26A45F">
              <wp:simplePos x="0" y="0"/>
              <wp:positionH relativeFrom="column">
                <wp:posOffset>-914400</wp:posOffset>
              </wp:positionH>
              <wp:positionV relativeFrom="paragraph">
                <wp:posOffset>-178188</wp:posOffset>
              </wp:positionV>
              <wp:extent cx="8124825" cy="1259840"/>
              <wp:effectExtent l="0" t="0" r="9525" b="0"/>
              <wp:wrapNone/>
              <wp:docPr id="598992805" name="Graphic 2"/>
              <wp:cNvGraphicFramePr/>
              <a:graphic xmlns:a="http://schemas.openxmlformats.org/drawingml/2006/main">
                <a:graphicData uri="http://schemas.microsoft.com/office/word/2010/wordprocessingShape">
                  <wps:wsp>
                    <wps:cNvSpPr/>
                    <wps:spPr>
                      <a:xfrm>
                        <a:off x="0" y="0"/>
                        <a:ext cx="8124825" cy="1259840"/>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31FF849" id="Graphic 2" o:spid="_x0000_s1026" style="position:absolute;margin-left:-1in;margin-top:-14.05pt;width:639.75pt;height:99.2pt;z-index:2516561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" path="m7559992,l,,,1259992r7559992,l7559992,xe" fillcolor="#0068b8"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00pt;height:802.2pt;visibility:visible;mso-wrap-style:square" o:bullet="t">
        <v:imagedata r:id="rId1" o:title=""/>
      </v:shape>
    </w:pict>
  </w:numPicBullet>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4CFF"/>
    <w:multiLevelType w:val="hybridMultilevel"/>
    <w:tmpl w:val="0B0E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068F5"/>
    <w:multiLevelType w:val="hybridMultilevel"/>
    <w:tmpl w:val="BA06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45FCA"/>
    <w:multiLevelType w:val="multilevel"/>
    <w:tmpl w:val="3514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746E9"/>
    <w:multiLevelType w:val="hybridMultilevel"/>
    <w:tmpl w:val="4F66632E"/>
    <w:lvl w:ilvl="0" w:tplc="483A7074">
      <w:numFmt w:val="bullet"/>
      <w:lvlText w:val=""/>
      <w:lvlJc w:val="left"/>
      <w:pPr>
        <w:ind w:left="406" w:hanging="234"/>
      </w:pPr>
      <w:rPr>
        <w:rFonts w:ascii="Symbol" w:eastAsia="Symbol" w:hAnsi="Symbol" w:cs="Symbol" w:hint="default"/>
        <w:b w:val="0"/>
        <w:bCs w:val="0"/>
        <w:i w:val="0"/>
        <w:iCs w:val="0"/>
        <w:spacing w:val="0"/>
        <w:w w:val="100"/>
        <w:sz w:val="22"/>
        <w:szCs w:val="22"/>
        <w:lang w:val="en-US" w:eastAsia="en-US" w:bidi="ar-SA"/>
      </w:rPr>
    </w:lvl>
    <w:lvl w:ilvl="1" w:tplc="94587B2C">
      <w:numFmt w:val="bullet"/>
      <w:lvlText w:val="•"/>
      <w:lvlJc w:val="left"/>
      <w:pPr>
        <w:ind w:left="1092" w:hanging="234"/>
      </w:pPr>
      <w:rPr>
        <w:rFonts w:hint="default"/>
        <w:lang w:val="en-US" w:eastAsia="en-US" w:bidi="ar-SA"/>
      </w:rPr>
    </w:lvl>
    <w:lvl w:ilvl="2" w:tplc="B616DB68">
      <w:numFmt w:val="bullet"/>
      <w:lvlText w:val="•"/>
      <w:lvlJc w:val="left"/>
      <w:pPr>
        <w:ind w:left="1784" w:hanging="234"/>
      </w:pPr>
      <w:rPr>
        <w:rFonts w:hint="default"/>
        <w:lang w:val="en-US" w:eastAsia="en-US" w:bidi="ar-SA"/>
      </w:rPr>
    </w:lvl>
    <w:lvl w:ilvl="3" w:tplc="AACCC83E">
      <w:numFmt w:val="bullet"/>
      <w:lvlText w:val="•"/>
      <w:lvlJc w:val="left"/>
      <w:pPr>
        <w:ind w:left="2476" w:hanging="234"/>
      </w:pPr>
      <w:rPr>
        <w:rFonts w:hint="default"/>
        <w:lang w:val="en-US" w:eastAsia="en-US" w:bidi="ar-SA"/>
      </w:rPr>
    </w:lvl>
    <w:lvl w:ilvl="4" w:tplc="92F8CF48">
      <w:numFmt w:val="bullet"/>
      <w:lvlText w:val="•"/>
      <w:lvlJc w:val="left"/>
      <w:pPr>
        <w:ind w:left="3169" w:hanging="234"/>
      </w:pPr>
      <w:rPr>
        <w:rFonts w:hint="default"/>
        <w:lang w:val="en-US" w:eastAsia="en-US" w:bidi="ar-SA"/>
      </w:rPr>
    </w:lvl>
    <w:lvl w:ilvl="5" w:tplc="9082569C">
      <w:numFmt w:val="bullet"/>
      <w:lvlText w:val="•"/>
      <w:lvlJc w:val="left"/>
      <w:pPr>
        <w:ind w:left="3861" w:hanging="234"/>
      </w:pPr>
      <w:rPr>
        <w:rFonts w:hint="default"/>
        <w:lang w:val="en-US" w:eastAsia="en-US" w:bidi="ar-SA"/>
      </w:rPr>
    </w:lvl>
    <w:lvl w:ilvl="6" w:tplc="2856DC44">
      <w:numFmt w:val="bullet"/>
      <w:lvlText w:val="•"/>
      <w:lvlJc w:val="left"/>
      <w:pPr>
        <w:ind w:left="4553" w:hanging="234"/>
      </w:pPr>
      <w:rPr>
        <w:rFonts w:hint="default"/>
        <w:lang w:val="en-US" w:eastAsia="en-US" w:bidi="ar-SA"/>
      </w:rPr>
    </w:lvl>
    <w:lvl w:ilvl="7" w:tplc="D2A462BA">
      <w:numFmt w:val="bullet"/>
      <w:lvlText w:val="•"/>
      <w:lvlJc w:val="left"/>
      <w:pPr>
        <w:ind w:left="5246" w:hanging="234"/>
      </w:pPr>
      <w:rPr>
        <w:rFonts w:hint="default"/>
        <w:lang w:val="en-US" w:eastAsia="en-US" w:bidi="ar-SA"/>
      </w:rPr>
    </w:lvl>
    <w:lvl w:ilvl="8" w:tplc="E912E9C4">
      <w:numFmt w:val="bullet"/>
      <w:lvlText w:val="•"/>
      <w:lvlJc w:val="left"/>
      <w:pPr>
        <w:ind w:left="5938" w:hanging="234"/>
      </w:pPr>
      <w:rPr>
        <w:rFonts w:hint="default"/>
        <w:lang w:val="en-US" w:eastAsia="en-US" w:bidi="ar-SA"/>
      </w:rPr>
    </w:lvl>
  </w:abstractNum>
  <w:abstractNum w:abstractNumId="12"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062A"/>
    <w:multiLevelType w:val="hybridMultilevel"/>
    <w:tmpl w:val="6046D0D8"/>
    <w:lvl w:ilvl="0" w:tplc="04090001">
      <w:start w:val="1"/>
      <w:numFmt w:val="bullet"/>
      <w:lvlText w:val=""/>
      <w:lvlJc w:val="left"/>
      <w:pPr>
        <w:ind w:left="470" w:hanging="360"/>
      </w:pPr>
      <w:rPr>
        <w:rFonts w:ascii="Symbol" w:hAnsi="Symbol" w:hint="default"/>
      </w:rPr>
    </w:lvl>
    <w:lvl w:ilvl="1" w:tplc="08090003">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7"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12D1A"/>
    <w:multiLevelType w:val="hybridMultilevel"/>
    <w:tmpl w:val="13169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81626"/>
    <w:multiLevelType w:val="hybridMultilevel"/>
    <w:tmpl w:val="B432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A525E"/>
    <w:multiLevelType w:val="hybridMultilevel"/>
    <w:tmpl w:val="626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31"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4596D"/>
    <w:multiLevelType w:val="hybridMultilevel"/>
    <w:tmpl w:val="F5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2531B"/>
    <w:multiLevelType w:val="multilevel"/>
    <w:tmpl w:val="DCC8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17E3E"/>
    <w:multiLevelType w:val="multilevel"/>
    <w:tmpl w:val="B5BA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60770"/>
    <w:multiLevelType w:val="hybridMultilevel"/>
    <w:tmpl w:val="EFFA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4"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36"/>
  </w:num>
  <w:num w:numId="3" w16cid:durableId="1294285117">
    <w:abstractNumId w:val="5"/>
  </w:num>
  <w:num w:numId="4" w16cid:durableId="966081204">
    <w:abstractNumId w:val="28"/>
  </w:num>
  <w:num w:numId="5" w16cid:durableId="499588295">
    <w:abstractNumId w:val="43"/>
  </w:num>
  <w:num w:numId="6" w16cid:durableId="335966113">
    <w:abstractNumId w:val="17"/>
  </w:num>
  <w:num w:numId="7" w16cid:durableId="28652998">
    <w:abstractNumId w:val="44"/>
  </w:num>
  <w:num w:numId="8" w16cid:durableId="306787125">
    <w:abstractNumId w:val="42"/>
  </w:num>
  <w:num w:numId="9" w16cid:durableId="1784881429">
    <w:abstractNumId w:val="24"/>
  </w:num>
  <w:num w:numId="10" w16cid:durableId="1959603052">
    <w:abstractNumId w:val="29"/>
  </w:num>
  <w:num w:numId="11" w16cid:durableId="587620263">
    <w:abstractNumId w:val="22"/>
  </w:num>
  <w:num w:numId="12" w16cid:durableId="1262882480">
    <w:abstractNumId w:val="45"/>
  </w:num>
  <w:num w:numId="13" w16cid:durableId="1884754854">
    <w:abstractNumId w:val="23"/>
  </w:num>
  <w:num w:numId="14" w16cid:durableId="782848361">
    <w:abstractNumId w:val="0"/>
  </w:num>
  <w:num w:numId="15" w16cid:durableId="67464861">
    <w:abstractNumId w:val="22"/>
  </w:num>
  <w:num w:numId="16" w16cid:durableId="1698852278">
    <w:abstractNumId w:val="43"/>
  </w:num>
  <w:num w:numId="17" w16cid:durableId="1384138209">
    <w:abstractNumId w:val="43"/>
  </w:num>
  <w:num w:numId="18" w16cid:durableId="1570268933">
    <w:abstractNumId w:val="2"/>
  </w:num>
  <w:num w:numId="19" w16cid:durableId="1618483646">
    <w:abstractNumId w:val="30"/>
  </w:num>
  <w:num w:numId="20" w16cid:durableId="339426877">
    <w:abstractNumId w:val="14"/>
  </w:num>
  <w:num w:numId="21" w16cid:durableId="471749308">
    <w:abstractNumId w:val="31"/>
  </w:num>
  <w:num w:numId="22" w16cid:durableId="1393652044">
    <w:abstractNumId w:val="19"/>
  </w:num>
  <w:num w:numId="23" w16cid:durableId="1046295450">
    <w:abstractNumId w:val="21"/>
  </w:num>
  <w:num w:numId="24" w16cid:durableId="335035547">
    <w:abstractNumId w:val="40"/>
  </w:num>
  <w:num w:numId="25" w16cid:durableId="683479187">
    <w:abstractNumId w:val="38"/>
  </w:num>
  <w:num w:numId="26" w16cid:durableId="1582325780">
    <w:abstractNumId w:val="9"/>
  </w:num>
  <w:num w:numId="27" w16cid:durableId="1163198966">
    <w:abstractNumId w:val="32"/>
  </w:num>
  <w:num w:numId="28" w16cid:durableId="2036073730">
    <w:abstractNumId w:val="3"/>
  </w:num>
  <w:num w:numId="29" w16cid:durableId="1236161668">
    <w:abstractNumId w:val="8"/>
  </w:num>
  <w:num w:numId="30" w16cid:durableId="12080097">
    <w:abstractNumId w:val="27"/>
  </w:num>
  <w:num w:numId="31" w16cid:durableId="878472584">
    <w:abstractNumId w:val="35"/>
  </w:num>
  <w:num w:numId="32" w16cid:durableId="855267945">
    <w:abstractNumId w:val="15"/>
  </w:num>
  <w:num w:numId="33" w16cid:durableId="561722644">
    <w:abstractNumId w:val="41"/>
  </w:num>
  <w:num w:numId="34" w16cid:durableId="1347903185">
    <w:abstractNumId w:val="13"/>
  </w:num>
  <w:num w:numId="35" w16cid:durableId="274218948">
    <w:abstractNumId w:val="6"/>
  </w:num>
  <w:num w:numId="36" w16cid:durableId="554776270">
    <w:abstractNumId w:val="20"/>
  </w:num>
  <w:num w:numId="37" w16cid:durableId="192808624">
    <w:abstractNumId w:val="12"/>
  </w:num>
  <w:num w:numId="38" w16cid:durableId="826672109">
    <w:abstractNumId w:val="25"/>
  </w:num>
  <w:num w:numId="39" w16cid:durableId="1348141304">
    <w:abstractNumId w:val="33"/>
  </w:num>
  <w:num w:numId="40" w16cid:durableId="1817212753">
    <w:abstractNumId w:val="18"/>
  </w:num>
  <w:num w:numId="41" w16cid:durableId="1788891176">
    <w:abstractNumId w:val="26"/>
  </w:num>
  <w:num w:numId="42" w16cid:durableId="2013029005">
    <w:abstractNumId w:val="4"/>
  </w:num>
  <w:num w:numId="43" w16cid:durableId="467624022">
    <w:abstractNumId w:val="7"/>
  </w:num>
  <w:num w:numId="44" w16cid:durableId="1836873713">
    <w:abstractNumId w:val="16"/>
  </w:num>
  <w:num w:numId="45" w16cid:durableId="351494286">
    <w:abstractNumId w:val="11"/>
  </w:num>
  <w:num w:numId="46" w16cid:durableId="1189175871">
    <w:abstractNumId w:val="37"/>
  </w:num>
  <w:num w:numId="47" w16cid:durableId="653221022">
    <w:abstractNumId w:val="10"/>
  </w:num>
  <w:num w:numId="48" w16cid:durableId="2024670767">
    <w:abstractNumId w:val="34"/>
  </w:num>
  <w:num w:numId="49" w16cid:durableId="27243835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0350E"/>
    <w:rsid w:val="00007A10"/>
    <w:rsid w:val="000131A8"/>
    <w:rsid w:val="00014AFF"/>
    <w:rsid w:val="00020FF9"/>
    <w:rsid w:val="00022FF6"/>
    <w:rsid w:val="000246F6"/>
    <w:rsid w:val="00044BB3"/>
    <w:rsid w:val="00050A37"/>
    <w:rsid w:val="00050BB8"/>
    <w:rsid w:val="000517D8"/>
    <w:rsid w:val="00051D93"/>
    <w:rsid w:val="000524A3"/>
    <w:rsid w:val="00067977"/>
    <w:rsid w:val="00067BD0"/>
    <w:rsid w:val="00070585"/>
    <w:rsid w:val="00075021"/>
    <w:rsid w:val="00077AEA"/>
    <w:rsid w:val="000843F5"/>
    <w:rsid w:val="000874A9"/>
    <w:rsid w:val="0009048C"/>
    <w:rsid w:val="00091460"/>
    <w:rsid w:val="000A0022"/>
    <w:rsid w:val="000B0F89"/>
    <w:rsid w:val="000B180B"/>
    <w:rsid w:val="000B2F63"/>
    <w:rsid w:val="000C2196"/>
    <w:rsid w:val="000C5FB2"/>
    <w:rsid w:val="000C6177"/>
    <w:rsid w:val="000D09C7"/>
    <w:rsid w:val="000D0B78"/>
    <w:rsid w:val="000D19BD"/>
    <w:rsid w:val="000D25DC"/>
    <w:rsid w:val="000D4787"/>
    <w:rsid w:val="000D6A91"/>
    <w:rsid w:val="000E0883"/>
    <w:rsid w:val="000E1590"/>
    <w:rsid w:val="000E2E05"/>
    <w:rsid w:val="000E7493"/>
    <w:rsid w:val="000E7DBC"/>
    <w:rsid w:val="000F0CE2"/>
    <w:rsid w:val="000F19CE"/>
    <w:rsid w:val="000F519D"/>
    <w:rsid w:val="001007CA"/>
    <w:rsid w:val="00104612"/>
    <w:rsid w:val="001046CF"/>
    <w:rsid w:val="00104A5C"/>
    <w:rsid w:val="0010526B"/>
    <w:rsid w:val="00105944"/>
    <w:rsid w:val="00110FBF"/>
    <w:rsid w:val="00116ECA"/>
    <w:rsid w:val="001176BD"/>
    <w:rsid w:val="0012583C"/>
    <w:rsid w:val="00126D07"/>
    <w:rsid w:val="0013008C"/>
    <w:rsid w:val="0013034A"/>
    <w:rsid w:val="001303CE"/>
    <w:rsid w:val="00130473"/>
    <w:rsid w:val="0013157F"/>
    <w:rsid w:val="00134A03"/>
    <w:rsid w:val="00134D10"/>
    <w:rsid w:val="001356B0"/>
    <w:rsid w:val="00135F8F"/>
    <w:rsid w:val="0013721D"/>
    <w:rsid w:val="00141315"/>
    <w:rsid w:val="001471F0"/>
    <w:rsid w:val="00151720"/>
    <w:rsid w:val="00151B1B"/>
    <w:rsid w:val="00152270"/>
    <w:rsid w:val="00153DD2"/>
    <w:rsid w:val="00154AB2"/>
    <w:rsid w:val="00154DE9"/>
    <w:rsid w:val="00154E7F"/>
    <w:rsid w:val="00160C43"/>
    <w:rsid w:val="0016162E"/>
    <w:rsid w:val="0016242E"/>
    <w:rsid w:val="00162901"/>
    <w:rsid w:val="001632DA"/>
    <w:rsid w:val="001649CB"/>
    <w:rsid w:val="001673CA"/>
    <w:rsid w:val="001674AD"/>
    <w:rsid w:val="00173D50"/>
    <w:rsid w:val="00174B9D"/>
    <w:rsid w:val="00176E4E"/>
    <w:rsid w:val="00180842"/>
    <w:rsid w:val="00181149"/>
    <w:rsid w:val="001827D0"/>
    <w:rsid w:val="00184021"/>
    <w:rsid w:val="00186C66"/>
    <w:rsid w:val="001874CF"/>
    <w:rsid w:val="00193AA4"/>
    <w:rsid w:val="001A1FC1"/>
    <w:rsid w:val="001B22C4"/>
    <w:rsid w:val="001B2E16"/>
    <w:rsid w:val="001B2F74"/>
    <w:rsid w:val="001B63C7"/>
    <w:rsid w:val="001C583F"/>
    <w:rsid w:val="001C5E46"/>
    <w:rsid w:val="001C7D03"/>
    <w:rsid w:val="001D0AF4"/>
    <w:rsid w:val="001D5313"/>
    <w:rsid w:val="001E1A72"/>
    <w:rsid w:val="001E3B2C"/>
    <w:rsid w:val="001E6EB3"/>
    <w:rsid w:val="001F0A10"/>
    <w:rsid w:val="00200613"/>
    <w:rsid w:val="002019B2"/>
    <w:rsid w:val="00206801"/>
    <w:rsid w:val="00206ED6"/>
    <w:rsid w:val="0020718C"/>
    <w:rsid w:val="002114CA"/>
    <w:rsid w:val="00211D06"/>
    <w:rsid w:val="00214086"/>
    <w:rsid w:val="00217242"/>
    <w:rsid w:val="0022327F"/>
    <w:rsid w:val="002247AC"/>
    <w:rsid w:val="00227AFD"/>
    <w:rsid w:val="00235DC3"/>
    <w:rsid w:val="00237D21"/>
    <w:rsid w:val="00241044"/>
    <w:rsid w:val="00243FEF"/>
    <w:rsid w:val="00245682"/>
    <w:rsid w:val="00250088"/>
    <w:rsid w:val="00253CC3"/>
    <w:rsid w:val="00257D9B"/>
    <w:rsid w:val="002603C0"/>
    <w:rsid w:val="00263501"/>
    <w:rsid w:val="00266573"/>
    <w:rsid w:val="00266832"/>
    <w:rsid w:val="00281D32"/>
    <w:rsid w:val="002827EB"/>
    <w:rsid w:val="002859A0"/>
    <w:rsid w:val="0028675C"/>
    <w:rsid w:val="00287B42"/>
    <w:rsid w:val="00287DC6"/>
    <w:rsid w:val="0029218C"/>
    <w:rsid w:val="00293B06"/>
    <w:rsid w:val="002968B5"/>
    <w:rsid w:val="002977E9"/>
    <w:rsid w:val="002A0CC6"/>
    <w:rsid w:val="002A28BC"/>
    <w:rsid w:val="002A7945"/>
    <w:rsid w:val="002B0677"/>
    <w:rsid w:val="002B5038"/>
    <w:rsid w:val="002B6ED1"/>
    <w:rsid w:val="002B7ED8"/>
    <w:rsid w:val="002C14AE"/>
    <w:rsid w:val="002C18F6"/>
    <w:rsid w:val="002C3207"/>
    <w:rsid w:val="002C3C03"/>
    <w:rsid w:val="002C44D3"/>
    <w:rsid w:val="002C4D3F"/>
    <w:rsid w:val="002C6792"/>
    <w:rsid w:val="002C69BE"/>
    <w:rsid w:val="002D2134"/>
    <w:rsid w:val="002D6D70"/>
    <w:rsid w:val="002E2F3C"/>
    <w:rsid w:val="002E35B0"/>
    <w:rsid w:val="002E5E80"/>
    <w:rsid w:val="002E6A43"/>
    <w:rsid w:val="002E7BCE"/>
    <w:rsid w:val="002F027C"/>
    <w:rsid w:val="002F0CC0"/>
    <w:rsid w:val="0030046A"/>
    <w:rsid w:val="003029E7"/>
    <w:rsid w:val="00307D03"/>
    <w:rsid w:val="0031223F"/>
    <w:rsid w:val="00314589"/>
    <w:rsid w:val="00314627"/>
    <w:rsid w:val="00315874"/>
    <w:rsid w:val="00320BB0"/>
    <w:rsid w:val="003216D8"/>
    <w:rsid w:val="003218CB"/>
    <w:rsid w:val="00332C11"/>
    <w:rsid w:val="00333663"/>
    <w:rsid w:val="00336E21"/>
    <w:rsid w:val="00342C47"/>
    <w:rsid w:val="003435A5"/>
    <w:rsid w:val="00346D82"/>
    <w:rsid w:val="00350019"/>
    <w:rsid w:val="00351113"/>
    <w:rsid w:val="00353059"/>
    <w:rsid w:val="00353E48"/>
    <w:rsid w:val="00356642"/>
    <w:rsid w:val="00357244"/>
    <w:rsid w:val="00360148"/>
    <w:rsid w:val="00360F16"/>
    <w:rsid w:val="003663A5"/>
    <w:rsid w:val="00366611"/>
    <w:rsid w:val="00367BD9"/>
    <w:rsid w:val="00371449"/>
    <w:rsid w:val="00371902"/>
    <w:rsid w:val="00376BB6"/>
    <w:rsid w:val="00377D82"/>
    <w:rsid w:val="003816B8"/>
    <w:rsid w:val="0038211C"/>
    <w:rsid w:val="00383625"/>
    <w:rsid w:val="00385DA6"/>
    <w:rsid w:val="00385F2D"/>
    <w:rsid w:val="003914CA"/>
    <w:rsid w:val="003A129E"/>
    <w:rsid w:val="003A7D06"/>
    <w:rsid w:val="003A7F1E"/>
    <w:rsid w:val="003B2206"/>
    <w:rsid w:val="003B247D"/>
    <w:rsid w:val="003B3080"/>
    <w:rsid w:val="003B5DAD"/>
    <w:rsid w:val="003B62C1"/>
    <w:rsid w:val="003B6AD2"/>
    <w:rsid w:val="003C2200"/>
    <w:rsid w:val="003C442D"/>
    <w:rsid w:val="003C6BC6"/>
    <w:rsid w:val="003D04AD"/>
    <w:rsid w:val="003D04F1"/>
    <w:rsid w:val="003D76FE"/>
    <w:rsid w:val="003E0116"/>
    <w:rsid w:val="003E1C7D"/>
    <w:rsid w:val="003E35B7"/>
    <w:rsid w:val="003E396E"/>
    <w:rsid w:val="003E3B1C"/>
    <w:rsid w:val="003E5521"/>
    <w:rsid w:val="003E56F0"/>
    <w:rsid w:val="003E5B0C"/>
    <w:rsid w:val="003F0282"/>
    <w:rsid w:val="003F0D85"/>
    <w:rsid w:val="003F3A63"/>
    <w:rsid w:val="003F6B8F"/>
    <w:rsid w:val="00401005"/>
    <w:rsid w:val="00412592"/>
    <w:rsid w:val="00414785"/>
    <w:rsid w:val="00417F61"/>
    <w:rsid w:val="004322DF"/>
    <w:rsid w:val="004327F3"/>
    <w:rsid w:val="00432A7A"/>
    <w:rsid w:val="00432C73"/>
    <w:rsid w:val="004358DA"/>
    <w:rsid w:val="00435D7B"/>
    <w:rsid w:val="00443548"/>
    <w:rsid w:val="004457F0"/>
    <w:rsid w:val="00445850"/>
    <w:rsid w:val="00447124"/>
    <w:rsid w:val="00447A1C"/>
    <w:rsid w:val="00450D15"/>
    <w:rsid w:val="0045309E"/>
    <w:rsid w:val="00455982"/>
    <w:rsid w:val="00456EE9"/>
    <w:rsid w:val="0046080C"/>
    <w:rsid w:val="0046131F"/>
    <w:rsid w:val="00463E33"/>
    <w:rsid w:val="00466640"/>
    <w:rsid w:val="00467E02"/>
    <w:rsid w:val="004701A2"/>
    <w:rsid w:val="0047368D"/>
    <w:rsid w:val="00476B6B"/>
    <w:rsid w:val="00476FC5"/>
    <w:rsid w:val="004833D7"/>
    <w:rsid w:val="004844F3"/>
    <w:rsid w:val="00490560"/>
    <w:rsid w:val="004913D9"/>
    <w:rsid w:val="004916CA"/>
    <w:rsid w:val="00494855"/>
    <w:rsid w:val="00497F4F"/>
    <w:rsid w:val="004A2942"/>
    <w:rsid w:val="004A332F"/>
    <w:rsid w:val="004B4A5B"/>
    <w:rsid w:val="004B500A"/>
    <w:rsid w:val="004B6A5A"/>
    <w:rsid w:val="004B6A5F"/>
    <w:rsid w:val="004C7361"/>
    <w:rsid w:val="004C7F5B"/>
    <w:rsid w:val="004D159C"/>
    <w:rsid w:val="004D1B9D"/>
    <w:rsid w:val="004D5596"/>
    <w:rsid w:val="004E27C9"/>
    <w:rsid w:val="004E312D"/>
    <w:rsid w:val="004E4209"/>
    <w:rsid w:val="004E59D0"/>
    <w:rsid w:val="004E69D1"/>
    <w:rsid w:val="004F088D"/>
    <w:rsid w:val="004F0D38"/>
    <w:rsid w:val="004F235C"/>
    <w:rsid w:val="004F2E52"/>
    <w:rsid w:val="004F7F91"/>
    <w:rsid w:val="0050077B"/>
    <w:rsid w:val="00501C77"/>
    <w:rsid w:val="00502B47"/>
    <w:rsid w:val="00502E6A"/>
    <w:rsid w:val="00514744"/>
    <w:rsid w:val="00522DAC"/>
    <w:rsid w:val="00523351"/>
    <w:rsid w:val="00523CA3"/>
    <w:rsid w:val="00525579"/>
    <w:rsid w:val="00525FFE"/>
    <w:rsid w:val="00530FAD"/>
    <w:rsid w:val="005357A4"/>
    <w:rsid w:val="00535F54"/>
    <w:rsid w:val="00537359"/>
    <w:rsid w:val="00550A19"/>
    <w:rsid w:val="00550D77"/>
    <w:rsid w:val="005513F0"/>
    <w:rsid w:val="0055179B"/>
    <w:rsid w:val="00553D70"/>
    <w:rsid w:val="00554194"/>
    <w:rsid w:val="0055651B"/>
    <w:rsid w:val="00560806"/>
    <w:rsid w:val="00562D15"/>
    <w:rsid w:val="00564BF6"/>
    <w:rsid w:val="005655A0"/>
    <w:rsid w:val="005673BF"/>
    <w:rsid w:val="00570BE3"/>
    <w:rsid w:val="00580BE2"/>
    <w:rsid w:val="00581917"/>
    <w:rsid w:val="0058370E"/>
    <w:rsid w:val="00584BE7"/>
    <w:rsid w:val="005854DD"/>
    <w:rsid w:val="00586187"/>
    <w:rsid w:val="00591DC3"/>
    <w:rsid w:val="005923CE"/>
    <w:rsid w:val="0059252C"/>
    <w:rsid w:val="005929A6"/>
    <w:rsid w:val="00592DFF"/>
    <w:rsid w:val="00596963"/>
    <w:rsid w:val="005A1403"/>
    <w:rsid w:val="005A1B19"/>
    <w:rsid w:val="005A1C28"/>
    <w:rsid w:val="005A364C"/>
    <w:rsid w:val="005A7DB1"/>
    <w:rsid w:val="005B1AB6"/>
    <w:rsid w:val="005B2A4E"/>
    <w:rsid w:val="005C79DB"/>
    <w:rsid w:val="005D0404"/>
    <w:rsid w:val="005D67EE"/>
    <w:rsid w:val="005D77C5"/>
    <w:rsid w:val="005E068B"/>
    <w:rsid w:val="005E2A69"/>
    <w:rsid w:val="005E3735"/>
    <w:rsid w:val="005E393E"/>
    <w:rsid w:val="005E579A"/>
    <w:rsid w:val="005E582D"/>
    <w:rsid w:val="005E7462"/>
    <w:rsid w:val="005F17CD"/>
    <w:rsid w:val="00607F4E"/>
    <w:rsid w:val="00610FA8"/>
    <w:rsid w:val="00621188"/>
    <w:rsid w:val="006213E5"/>
    <w:rsid w:val="00623F48"/>
    <w:rsid w:val="0063092B"/>
    <w:rsid w:val="00632361"/>
    <w:rsid w:val="006340C4"/>
    <w:rsid w:val="00635D84"/>
    <w:rsid w:val="006401E4"/>
    <w:rsid w:val="0064127A"/>
    <w:rsid w:val="006450F7"/>
    <w:rsid w:val="00652763"/>
    <w:rsid w:val="00661589"/>
    <w:rsid w:val="006674C5"/>
    <w:rsid w:val="00671F88"/>
    <w:rsid w:val="00672318"/>
    <w:rsid w:val="0067657A"/>
    <w:rsid w:val="00683040"/>
    <w:rsid w:val="0068434C"/>
    <w:rsid w:val="00685457"/>
    <w:rsid w:val="006865F6"/>
    <w:rsid w:val="00686664"/>
    <w:rsid w:val="00690E37"/>
    <w:rsid w:val="006916F3"/>
    <w:rsid w:val="0069217D"/>
    <w:rsid w:val="006953DD"/>
    <w:rsid w:val="00697648"/>
    <w:rsid w:val="006A0A14"/>
    <w:rsid w:val="006A25D5"/>
    <w:rsid w:val="006A7434"/>
    <w:rsid w:val="006B0CF1"/>
    <w:rsid w:val="006B3298"/>
    <w:rsid w:val="006B59C1"/>
    <w:rsid w:val="006B60A1"/>
    <w:rsid w:val="006B7180"/>
    <w:rsid w:val="006B7F15"/>
    <w:rsid w:val="006C331D"/>
    <w:rsid w:val="006C491E"/>
    <w:rsid w:val="006C6DFE"/>
    <w:rsid w:val="006D1A6B"/>
    <w:rsid w:val="006D4CE8"/>
    <w:rsid w:val="006D6443"/>
    <w:rsid w:val="006D7BFE"/>
    <w:rsid w:val="006E0B9B"/>
    <w:rsid w:val="006E37A7"/>
    <w:rsid w:val="006E4687"/>
    <w:rsid w:val="006F0C25"/>
    <w:rsid w:val="006F3707"/>
    <w:rsid w:val="006F540D"/>
    <w:rsid w:val="00700721"/>
    <w:rsid w:val="007035D2"/>
    <w:rsid w:val="00706751"/>
    <w:rsid w:val="007078B7"/>
    <w:rsid w:val="00707FA1"/>
    <w:rsid w:val="00710949"/>
    <w:rsid w:val="00711930"/>
    <w:rsid w:val="00711E9C"/>
    <w:rsid w:val="0071512D"/>
    <w:rsid w:val="00720B2D"/>
    <w:rsid w:val="00721CB1"/>
    <w:rsid w:val="007234C3"/>
    <w:rsid w:val="00730E6A"/>
    <w:rsid w:val="0073786B"/>
    <w:rsid w:val="007403E8"/>
    <w:rsid w:val="00742D2A"/>
    <w:rsid w:val="00750455"/>
    <w:rsid w:val="00750465"/>
    <w:rsid w:val="007532E8"/>
    <w:rsid w:val="0075407C"/>
    <w:rsid w:val="00756DFD"/>
    <w:rsid w:val="00760859"/>
    <w:rsid w:val="00762BDE"/>
    <w:rsid w:val="00770B0C"/>
    <w:rsid w:val="00772FD2"/>
    <w:rsid w:val="007758DC"/>
    <w:rsid w:val="00780B5D"/>
    <w:rsid w:val="00780C42"/>
    <w:rsid w:val="007830CA"/>
    <w:rsid w:val="0078421F"/>
    <w:rsid w:val="00785D79"/>
    <w:rsid w:val="0078618C"/>
    <w:rsid w:val="00786626"/>
    <w:rsid w:val="007900FE"/>
    <w:rsid w:val="00794ED6"/>
    <w:rsid w:val="007A1889"/>
    <w:rsid w:val="007A2477"/>
    <w:rsid w:val="007A30DB"/>
    <w:rsid w:val="007A4617"/>
    <w:rsid w:val="007A7C2E"/>
    <w:rsid w:val="007B0263"/>
    <w:rsid w:val="007B033D"/>
    <w:rsid w:val="007B07C3"/>
    <w:rsid w:val="007B293B"/>
    <w:rsid w:val="007B3E37"/>
    <w:rsid w:val="007B7190"/>
    <w:rsid w:val="007C0D2E"/>
    <w:rsid w:val="007C6648"/>
    <w:rsid w:val="007D1F02"/>
    <w:rsid w:val="007D21AE"/>
    <w:rsid w:val="007D2D62"/>
    <w:rsid w:val="007D630F"/>
    <w:rsid w:val="007D6C6E"/>
    <w:rsid w:val="007D75BF"/>
    <w:rsid w:val="007E2343"/>
    <w:rsid w:val="007E4594"/>
    <w:rsid w:val="007E63D3"/>
    <w:rsid w:val="007E7319"/>
    <w:rsid w:val="007F0D38"/>
    <w:rsid w:val="007F44FD"/>
    <w:rsid w:val="007F5542"/>
    <w:rsid w:val="00800338"/>
    <w:rsid w:val="00800B24"/>
    <w:rsid w:val="00800BE7"/>
    <w:rsid w:val="00802989"/>
    <w:rsid w:val="0080439D"/>
    <w:rsid w:val="0080666E"/>
    <w:rsid w:val="00810EBE"/>
    <w:rsid w:val="0081348A"/>
    <w:rsid w:val="00814902"/>
    <w:rsid w:val="00817EB9"/>
    <w:rsid w:val="00822334"/>
    <w:rsid w:val="00822FFF"/>
    <w:rsid w:val="00825F8D"/>
    <w:rsid w:val="00827380"/>
    <w:rsid w:val="00830B10"/>
    <w:rsid w:val="00836FCF"/>
    <w:rsid w:val="00841A51"/>
    <w:rsid w:val="00851BF8"/>
    <w:rsid w:val="00853E01"/>
    <w:rsid w:val="0085463F"/>
    <w:rsid w:val="00861959"/>
    <w:rsid w:val="0086331F"/>
    <w:rsid w:val="0086543A"/>
    <w:rsid w:val="008662A9"/>
    <w:rsid w:val="00867947"/>
    <w:rsid w:val="008679C5"/>
    <w:rsid w:val="00870958"/>
    <w:rsid w:val="008722C5"/>
    <w:rsid w:val="008725EC"/>
    <w:rsid w:val="00875EAB"/>
    <w:rsid w:val="008764A3"/>
    <w:rsid w:val="008816C5"/>
    <w:rsid w:val="00881DAA"/>
    <w:rsid w:val="00881F9B"/>
    <w:rsid w:val="00882E08"/>
    <w:rsid w:val="00883551"/>
    <w:rsid w:val="008856F2"/>
    <w:rsid w:val="0089072A"/>
    <w:rsid w:val="00894129"/>
    <w:rsid w:val="008942EB"/>
    <w:rsid w:val="00894620"/>
    <w:rsid w:val="00896461"/>
    <w:rsid w:val="008A05F6"/>
    <w:rsid w:val="008A25BE"/>
    <w:rsid w:val="008A4474"/>
    <w:rsid w:val="008A554E"/>
    <w:rsid w:val="008A64A8"/>
    <w:rsid w:val="008A6767"/>
    <w:rsid w:val="008B2A46"/>
    <w:rsid w:val="008B4D0E"/>
    <w:rsid w:val="008B5CA1"/>
    <w:rsid w:val="008C08C4"/>
    <w:rsid w:val="008C098E"/>
    <w:rsid w:val="008C0DF3"/>
    <w:rsid w:val="008C3B26"/>
    <w:rsid w:val="008D2524"/>
    <w:rsid w:val="008D25D4"/>
    <w:rsid w:val="008D7E42"/>
    <w:rsid w:val="008E2EDF"/>
    <w:rsid w:val="008E3C8B"/>
    <w:rsid w:val="008F0222"/>
    <w:rsid w:val="008F1BBA"/>
    <w:rsid w:val="008F20CD"/>
    <w:rsid w:val="008F5BB5"/>
    <w:rsid w:val="008F697C"/>
    <w:rsid w:val="00900245"/>
    <w:rsid w:val="00900497"/>
    <w:rsid w:val="00905225"/>
    <w:rsid w:val="0090685C"/>
    <w:rsid w:val="00911E79"/>
    <w:rsid w:val="00914C83"/>
    <w:rsid w:val="00921553"/>
    <w:rsid w:val="009226FB"/>
    <w:rsid w:val="009237C8"/>
    <w:rsid w:val="0093078E"/>
    <w:rsid w:val="00932477"/>
    <w:rsid w:val="009347BE"/>
    <w:rsid w:val="00935CC9"/>
    <w:rsid w:val="00940552"/>
    <w:rsid w:val="0094121F"/>
    <w:rsid w:val="00950639"/>
    <w:rsid w:val="00953AF7"/>
    <w:rsid w:val="00954393"/>
    <w:rsid w:val="009556D4"/>
    <w:rsid w:val="00957DE6"/>
    <w:rsid w:val="00961DB4"/>
    <w:rsid w:val="009632D4"/>
    <w:rsid w:val="0096411C"/>
    <w:rsid w:val="00965233"/>
    <w:rsid w:val="00973A6B"/>
    <w:rsid w:val="00975765"/>
    <w:rsid w:val="00980180"/>
    <w:rsid w:val="00980718"/>
    <w:rsid w:val="00981A7A"/>
    <w:rsid w:val="009828CC"/>
    <w:rsid w:val="009856E0"/>
    <w:rsid w:val="00992758"/>
    <w:rsid w:val="009934F5"/>
    <w:rsid w:val="00997221"/>
    <w:rsid w:val="009A53C6"/>
    <w:rsid w:val="009A544D"/>
    <w:rsid w:val="009B3512"/>
    <w:rsid w:val="009B4046"/>
    <w:rsid w:val="009B5603"/>
    <w:rsid w:val="009B6D55"/>
    <w:rsid w:val="009B73A4"/>
    <w:rsid w:val="009C1C24"/>
    <w:rsid w:val="009C2552"/>
    <w:rsid w:val="009C5425"/>
    <w:rsid w:val="009C741E"/>
    <w:rsid w:val="009D1E67"/>
    <w:rsid w:val="009D238E"/>
    <w:rsid w:val="009D6AFC"/>
    <w:rsid w:val="009E22C3"/>
    <w:rsid w:val="009E7B42"/>
    <w:rsid w:val="009F319F"/>
    <w:rsid w:val="009F511F"/>
    <w:rsid w:val="009F5197"/>
    <w:rsid w:val="00A02159"/>
    <w:rsid w:val="00A02B20"/>
    <w:rsid w:val="00A0366D"/>
    <w:rsid w:val="00A1111B"/>
    <w:rsid w:val="00A11FA8"/>
    <w:rsid w:val="00A130D3"/>
    <w:rsid w:val="00A15FB6"/>
    <w:rsid w:val="00A214AD"/>
    <w:rsid w:val="00A22E2C"/>
    <w:rsid w:val="00A241DF"/>
    <w:rsid w:val="00A255B9"/>
    <w:rsid w:val="00A31873"/>
    <w:rsid w:val="00A31FCB"/>
    <w:rsid w:val="00A3476B"/>
    <w:rsid w:val="00A347A5"/>
    <w:rsid w:val="00A36BA3"/>
    <w:rsid w:val="00A43AF7"/>
    <w:rsid w:val="00A45BB8"/>
    <w:rsid w:val="00A47806"/>
    <w:rsid w:val="00A537EF"/>
    <w:rsid w:val="00A6143E"/>
    <w:rsid w:val="00A64CAB"/>
    <w:rsid w:val="00A658E8"/>
    <w:rsid w:val="00A70445"/>
    <w:rsid w:val="00A73E83"/>
    <w:rsid w:val="00A74CFD"/>
    <w:rsid w:val="00A76780"/>
    <w:rsid w:val="00A805EE"/>
    <w:rsid w:val="00A80DA8"/>
    <w:rsid w:val="00A8138A"/>
    <w:rsid w:val="00A92388"/>
    <w:rsid w:val="00A9252C"/>
    <w:rsid w:val="00A92839"/>
    <w:rsid w:val="00A92869"/>
    <w:rsid w:val="00A9301F"/>
    <w:rsid w:val="00A9506E"/>
    <w:rsid w:val="00A9528F"/>
    <w:rsid w:val="00A97605"/>
    <w:rsid w:val="00A97957"/>
    <w:rsid w:val="00AA0938"/>
    <w:rsid w:val="00AA39CE"/>
    <w:rsid w:val="00AA3AFC"/>
    <w:rsid w:val="00AA6B8B"/>
    <w:rsid w:val="00AA6D83"/>
    <w:rsid w:val="00AA6E13"/>
    <w:rsid w:val="00AB1F24"/>
    <w:rsid w:val="00AB332D"/>
    <w:rsid w:val="00AB7FAD"/>
    <w:rsid w:val="00AC12DB"/>
    <w:rsid w:val="00AC4FCD"/>
    <w:rsid w:val="00AC650D"/>
    <w:rsid w:val="00AD06FB"/>
    <w:rsid w:val="00AD3399"/>
    <w:rsid w:val="00AD6F9D"/>
    <w:rsid w:val="00AE134C"/>
    <w:rsid w:val="00AE283E"/>
    <w:rsid w:val="00AE3AAE"/>
    <w:rsid w:val="00AE4B84"/>
    <w:rsid w:val="00AF2BEB"/>
    <w:rsid w:val="00AF5907"/>
    <w:rsid w:val="00AF5F12"/>
    <w:rsid w:val="00B00286"/>
    <w:rsid w:val="00B003D7"/>
    <w:rsid w:val="00B139A0"/>
    <w:rsid w:val="00B13D6F"/>
    <w:rsid w:val="00B13F3E"/>
    <w:rsid w:val="00B153B3"/>
    <w:rsid w:val="00B16D57"/>
    <w:rsid w:val="00B20BB1"/>
    <w:rsid w:val="00B217E3"/>
    <w:rsid w:val="00B2263C"/>
    <w:rsid w:val="00B25283"/>
    <w:rsid w:val="00B30D30"/>
    <w:rsid w:val="00B36325"/>
    <w:rsid w:val="00B36391"/>
    <w:rsid w:val="00B41717"/>
    <w:rsid w:val="00B42C12"/>
    <w:rsid w:val="00B443F5"/>
    <w:rsid w:val="00B469E3"/>
    <w:rsid w:val="00B506B8"/>
    <w:rsid w:val="00B51545"/>
    <w:rsid w:val="00B52C4F"/>
    <w:rsid w:val="00B52D9B"/>
    <w:rsid w:val="00B61DA8"/>
    <w:rsid w:val="00B62AFB"/>
    <w:rsid w:val="00B65B64"/>
    <w:rsid w:val="00B65F38"/>
    <w:rsid w:val="00B66C88"/>
    <w:rsid w:val="00B715B3"/>
    <w:rsid w:val="00B7337F"/>
    <w:rsid w:val="00B74503"/>
    <w:rsid w:val="00B75EFD"/>
    <w:rsid w:val="00B771B7"/>
    <w:rsid w:val="00B77552"/>
    <w:rsid w:val="00B807A2"/>
    <w:rsid w:val="00B80F90"/>
    <w:rsid w:val="00B81B9F"/>
    <w:rsid w:val="00B83078"/>
    <w:rsid w:val="00B84BA6"/>
    <w:rsid w:val="00B905BE"/>
    <w:rsid w:val="00B90FCD"/>
    <w:rsid w:val="00B918BB"/>
    <w:rsid w:val="00B92CAE"/>
    <w:rsid w:val="00B94A18"/>
    <w:rsid w:val="00BA0ACA"/>
    <w:rsid w:val="00BA5894"/>
    <w:rsid w:val="00BC005D"/>
    <w:rsid w:val="00BC15DC"/>
    <w:rsid w:val="00BC6406"/>
    <w:rsid w:val="00BD076B"/>
    <w:rsid w:val="00BD240A"/>
    <w:rsid w:val="00BD30A7"/>
    <w:rsid w:val="00BD41EC"/>
    <w:rsid w:val="00BD63B1"/>
    <w:rsid w:val="00BD765A"/>
    <w:rsid w:val="00BE18B9"/>
    <w:rsid w:val="00BE2559"/>
    <w:rsid w:val="00BE4C38"/>
    <w:rsid w:val="00BE6CFD"/>
    <w:rsid w:val="00BF15C6"/>
    <w:rsid w:val="00BF393D"/>
    <w:rsid w:val="00BF397F"/>
    <w:rsid w:val="00C04DCB"/>
    <w:rsid w:val="00C05FA9"/>
    <w:rsid w:val="00C071B6"/>
    <w:rsid w:val="00C15111"/>
    <w:rsid w:val="00C16EFF"/>
    <w:rsid w:val="00C241E0"/>
    <w:rsid w:val="00C26C4F"/>
    <w:rsid w:val="00C27922"/>
    <w:rsid w:val="00C305E8"/>
    <w:rsid w:val="00C30A09"/>
    <w:rsid w:val="00C334B7"/>
    <w:rsid w:val="00C36AED"/>
    <w:rsid w:val="00C37319"/>
    <w:rsid w:val="00C41AA1"/>
    <w:rsid w:val="00C42F9F"/>
    <w:rsid w:val="00C5585C"/>
    <w:rsid w:val="00C5678C"/>
    <w:rsid w:val="00C57209"/>
    <w:rsid w:val="00C57F0C"/>
    <w:rsid w:val="00C606E8"/>
    <w:rsid w:val="00C626CE"/>
    <w:rsid w:val="00C64CB8"/>
    <w:rsid w:val="00C67E79"/>
    <w:rsid w:val="00C74FB0"/>
    <w:rsid w:val="00C76CEE"/>
    <w:rsid w:val="00C805DD"/>
    <w:rsid w:val="00C80D99"/>
    <w:rsid w:val="00C82E0F"/>
    <w:rsid w:val="00C84567"/>
    <w:rsid w:val="00C85113"/>
    <w:rsid w:val="00C94AA2"/>
    <w:rsid w:val="00C97593"/>
    <w:rsid w:val="00C97C89"/>
    <w:rsid w:val="00C97DC5"/>
    <w:rsid w:val="00CA1529"/>
    <w:rsid w:val="00CA27A2"/>
    <w:rsid w:val="00CA55E6"/>
    <w:rsid w:val="00CA76C3"/>
    <w:rsid w:val="00CB1224"/>
    <w:rsid w:val="00CB2CB0"/>
    <w:rsid w:val="00CB3424"/>
    <w:rsid w:val="00CB36BA"/>
    <w:rsid w:val="00CB7ECE"/>
    <w:rsid w:val="00CC29F8"/>
    <w:rsid w:val="00CC3419"/>
    <w:rsid w:val="00CC384A"/>
    <w:rsid w:val="00CC3A1C"/>
    <w:rsid w:val="00CC6633"/>
    <w:rsid w:val="00CD01D4"/>
    <w:rsid w:val="00CD4373"/>
    <w:rsid w:val="00CD7A52"/>
    <w:rsid w:val="00CD7EB9"/>
    <w:rsid w:val="00CE5B65"/>
    <w:rsid w:val="00CF35A5"/>
    <w:rsid w:val="00CF4602"/>
    <w:rsid w:val="00CF51DB"/>
    <w:rsid w:val="00D005AF"/>
    <w:rsid w:val="00D03507"/>
    <w:rsid w:val="00D07C70"/>
    <w:rsid w:val="00D14541"/>
    <w:rsid w:val="00D1557E"/>
    <w:rsid w:val="00D1716E"/>
    <w:rsid w:val="00D17F60"/>
    <w:rsid w:val="00D22498"/>
    <w:rsid w:val="00D22D62"/>
    <w:rsid w:val="00D23E35"/>
    <w:rsid w:val="00D24DC3"/>
    <w:rsid w:val="00D303D1"/>
    <w:rsid w:val="00D32242"/>
    <w:rsid w:val="00D33625"/>
    <w:rsid w:val="00D33C4E"/>
    <w:rsid w:val="00D42C29"/>
    <w:rsid w:val="00D47025"/>
    <w:rsid w:val="00D5059F"/>
    <w:rsid w:val="00D55957"/>
    <w:rsid w:val="00D61835"/>
    <w:rsid w:val="00D61D07"/>
    <w:rsid w:val="00D648D3"/>
    <w:rsid w:val="00D654C3"/>
    <w:rsid w:val="00D67299"/>
    <w:rsid w:val="00D7059B"/>
    <w:rsid w:val="00D70A97"/>
    <w:rsid w:val="00D714B2"/>
    <w:rsid w:val="00D76F16"/>
    <w:rsid w:val="00D814AE"/>
    <w:rsid w:val="00D84A22"/>
    <w:rsid w:val="00D84DFC"/>
    <w:rsid w:val="00D850E1"/>
    <w:rsid w:val="00D937B5"/>
    <w:rsid w:val="00D950A4"/>
    <w:rsid w:val="00DA30F7"/>
    <w:rsid w:val="00DA3FFC"/>
    <w:rsid w:val="00DA4F3B"/>
    <w:rsid w:val="00DB30F4"/>
    <w:rsid w:val="00DB344D"/>
    <w:rsid w:val="00DB4493"/>
    <w:rsid w:val="00DB58AA"/>
    <w:rsid w:val="00DB65F1"/>
    <w:rsid w:val="00DC242C"/>
    <w:rsid w:val="00DC5B84"/>
    <w:rsid w:val="00DC60F8"/>
    <w:rsid w:val="00DC77AA"/>
    <w:rsid w:val="00DD0F7A"/>
    <w:rsid w:val="00DD1C92"/>
    <w:rsid w:val="00DD2841"/>
    <w:rsid w:val="00DD345E"/>
    <w:rsid w:val="00DD43A4"/>
    <w:rsid w:val="00DE1F7C"/>
    <w:rsid w:val="00DF2827"/>
    <w:rsid w:val="00DF7A5C"/>
    <w:rsid w:val="00E001F9"/>
    <w:rsid w:val="00E00E38"/>
    <w:rsid w:val="00E014B3"/>
    <w:rsid w:val="00E01D59"/>
    <w:rsid w:val="00E02407"/>
    <w:rsid w:val="00E0305F"/>
    <w:rsid w:val="00E033CB"/>
    <w:rsid w:val="00E03D90"/>
    <w:rsid w:val="00E04BEF"/>
    <w:rsid w:val="00E06E02"/>
    <w:rsid w:val="00E07A5D"/>
    <w:rsid w:val="00E2468E"/>
    <w:rsid w:val="00E34332"/>
    <w:rsid w:val="00E36E0A"/>
    <w:rsid w:val="00E42726"/>
    <w:rsid w:val="00E443FB"/>
    <w:rsid w:val="00E45F8A"/>
    <w:rsid w:val="00E46692"/>
    <w:rsid w:val="00E51273"/>
    <w:rsid w:val="00E52F0F"/>
    <w:rsid w:val="00E53A4D"/>
    <w:rsid w:val="00E552AC"/>
    <w:rsid w:val="00E5616D"/>
    <w:rsid w:val="00E626C5"/>
    <w:rsid w:val="00E70D40"/>
    <w:rsid w:val="00E73CEF"/>
    <w:rsid w:val="00E74268"/>
    <w:rsid w:val="00E74ACB"/>
    <w:rsid w:val="00E74B54"/>
    <w:rsid w:val="00E76397"/>
    <w:rsid w:val="00E807C0"/>
    <w:rsid w:val="00E81BF0"/>
    <w:rsid w:val="00E85BBC"/>
    <w:rsid w:val="00E912CA"/>
    <w:rsid w:val="00E9586E"/>
    <w:rsid w:val="00E95DE1"/>
    <w:rsid w:val="00EA69D4"/>
    <w:rsid w:val="00EB1964"/>
    <w:rsid w:val="00EB2958"/>
    <w:rsid w:val="00EB3BC0"/>
    <w:rsid w:val="00EC27A5"/>
    <w:rsid w:val="00EC5DF3"/>
    <w:rsid w:val="00EC5FBC"/>
    <w:rsid w:val="00ED26A6"/>
    <w:rsid w:val="00ED3D36"/>
    <w:rsid w:val="00EE2A13"/>
    <w:rsid w:val="00EE7CF4"/>
    <w:rsid w:val="00EF0B42"/>
    <w:rsid w:val="00EF1A74"/>
    <w:rsid w:val="00EF5B76"/>
    <w:rsid w:val="00EF66BC"/>
    <w:rsid w:val="00F0172A"/>
    <w:rsid w:val="00F01E6B"/>
    <w:rsid w:val="00F06662"/>
    <w:rsid w:val="00F06701"/>
    <w:rsid w:val="00F0707B"/>
    <w:rsid w:val="00F07A22"/>
    <w:rsid w:val="00F15DB8"/>
    <w:rsid w:val="00F17F8E"/>
    <w:rsid w:val="00F20F5A"/>
    <w:rsid w:val="00F247EC"/>
    <w:rsid w:val="00F25D53"/>
    <w:rsid w:val="00F333A4"/>
    <w:rsid w:val="00F34CDF"/>
    <w:rsid w:val="00F35D85"/>
    <w:rsid w:val="00F37126"/>
    <w:rsid w:val="00F376FF"/>
    <w:rsid w:val="00F40DDF"/>
    <w:rsid w:val="00F4611A"/>
    <w:rsid w:val="00F51A68"/>
    <w:rsid w:val="00F5274B"/>
    <w:rsid w:val="00F5565E"/>
    <w:rsid w:val="00F55962"/>
    <w:rsid w:val="00F61453"/>
    <w:rsid w:val="00F61EF1"/>
    <w:rsid w:val="00F653AA"/>
    <w:rsid w:val="00F6717C"/>
    <w:rsid w:val="00F702E6"/>
    <w:rsid w:val="00F704A3"/>
    <w:rsid w:val="00F728F7"/>
    <w:rsid w:val="00F7351B"/>
    <w:rsid w:val="00F737E7"/>
    <w:rsid w:val="00F76980"/>
    <w:rsid w:val="00F778F7"/>
    <w:rsid w:val="00F80C92"/>
    <w:rsid w:val="00F84611"/>
    <w:rsid w:val="00F9406D"/>
    <w:rsid w:val="00F96B07"/>
    <w:rsid w:val="00FA7623"/>
    <w:rsid w:val="00FB18D7"/>
    <w:rsid w:val="00FB190E"/>
    <w:rsid w:val="00FB2680"/>
    <w:rsid w:val="00FB66F0"/>
    <w:rsid w:val="00FC0917"/>
    <w:rsid w:val="00FC1CFA"/>
    <w:rsid w:val="00FC6AA6"/>
    <w:rsid w:val="00FD3F6A"/>
    <w:rsid w:val="00FD53CA"/>
    <w:rsid w:val="00FD6751"/>
    <w:rsid w:val="00FD6C01"/>
    <w:rsid w:val="00FE38EC"/>
    <w:rsid w:val="00FF2AF7"/>
    <w:rsid w:val="00FF4086"/>
    <w:rsid w:val="00FF56CB"/>
    <w:rsid w:val="00FF629A"/>
    <w:rsid w:val="03728CF2"/>
    <w:rsid w:val="04F34275"/>
    <w:rsid w:val="11E35A59"/>
    <w:rsid w:val="203B62C4"/>
    <w:rsid w:val="268BE6C3"/>
    <w:rsid w:val="2A270697"/>
    <w:rsid w:val="2B7F8337"/>
    <w:rsid w:val="36E28178"/>
    <w:rsid w:val="374A611A"/>
    <w:rsid w:val="3E253A55"/>
    <w:rsid w:val="4018CE94"/>
    <w:rsid w:val="48E09415"/>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E7B2"/>
  <w15:chartTrackingRefBased/>
  <w15:docId w15:val="{82006960-7408-42FF-9B33-F8B0DB2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3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800338"/>
    <w:pPr>
      <w:widowControl w:val="0"/>
      <w:autoSpaceDE w:val="0"/>
      <w:autoSpaceDN w:val="0"/>
      <w:spacing w:before="31"/>
      <w:ind w:left="45"/>
    </w:pPr>
    <w:rPr>
      <w:rFonts w:ascii="Arial" w:eastAsia="Arial" w:hAnsi="Arial" w:cs="Arial"/>
      <w:sz w:val="22"/>
      <w:szCs w:val="22"/>
      <w:lang w:val="en-US"/>
    </w:rPr>
  </w:style>
  <w:style w:type="paragraph" w:customStyle="1" w:styleId="ds-markdown-paragraph">
    <w:name w:val="ds-markdown-paragraph"/>
    <w:basedOn w:val="Normal"/>
    <w:rsid w:val="00921553"/>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39356698">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08403810">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360857250">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1967159393">
      <w:bodyDiv w:val="1"/>
      <w:marLeft w:val="0"/>
      <w:marRight w:val="0"/>
      <w:marTop w:val="0"/>
      <w:marBottom w:val="0"/>
      <w:divBdr>
        <w:top w:val="none" w:sz="0" w:space="0" w:color="auto"/>
        <w:left w:val="none" w:sz="0" w:space="0" w:color="auto"/>
        <w:bottom w:val="none" w:sz="0" w:space="0" w:color="auto"/>
        <w:right w:val="none" w:sz="0" w:space="0" w:color="auto"/>
      </w:divBdr>
      <w:divsChild>
        <w:div w:id="1808737042">
          <w:marLeft w:val="0"/>
          <w:marRight w:val="0"/>
          <w:marTop w:val="0"/>
          <w:marBottom w:val="0"/>
          <w:divBdr>
            <w:top w:val="none" w:sz="0" w:space="0" w:color="auto"/>
            <w:left w:val="none" w:sz="0" w:space="0" w:color="auto"/>
            <w:bottom w:val="none" w:sz="0" w:space="0" w:color="auto"/>
            <w:right w:val="none" w:sz="0" w:space="0" w:color="auto"/>
          </w:divBdr>
        </w:div>
      </w:divsChild>
    </w:div>
    <w:div w:id="1978291354">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4885295">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ngthawatchai@u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251b94-26ba-4cf7-8e35-89c7857568a3" xsi:nil="true"/>
    <lcf76f155ced4ddcb4097134ff3c332f xmlns="d09bb0a3-52f3-43ea-a7c3-f17f96fc85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14A02685E2F4B9F1B33C03E4E640F" ma:contentTypeVersion="14" ma:contentTypeDescription="Create a new document." ma:contentTypeScope="" ma:versionID="1c63666bfc067adfc0c1b6867f393f0f">
  <xsd:schema xmlns:xsd="http://www.w3.org/2001/XMLSchema" xmlns:xs="http://www.w3.org/2001/XMLSchema" xmlns:p="http://schemas.microsoft.com/office/2006/metadata/properties" xmlns:ns2="d09bb0a3-52f3-43ea-a7c3-f17f96fc8550" xmlns:ns3="e8251b94-26ba-4cf7-8e35-89c7857568a3" targetNamespace="http://schemas.microsoft.com/office/2006/metadata/properties" ma:root="true" ma:fieldsID="a14af1fd8da59f57caa303eb1873c602" ns2:_="" ns3:_="">
    <xsd:import namespace="d09bb0a3-52f3-43ea-a7c3-f17f96fc8550"/>
    <xsd:import namespace="e8251b94-26ba-4cf7-8e35-89c7857568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b0a3-52f3-43ea-a7c3-f17f96fc8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eb2add-0ec7-4e45-aa53-bb8b79484c0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51b94-26ba-4cf7-8e35-89c7857568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c9f1cfe-1441-4bec-b101-ba813ee5aa73}" ma:internalName="TaxCatchAll" ma:showField="CatchAllData" ma:web="e8251b94-26ba-4cf7-8e35-89c785756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2.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e8251b94-26ba-4cf7-8e35-89c7857568a3"/>
    <ds:schemaRef ds:uri="d09bb0a3-52f3-43ea-a7c3-f17f96fc8550"/>
  </ds:schemaRefs>
</ds:datastoreItem>
</file>

<file path=customXml/itemProps3.xml><?xml version="1.0" encoding="utf-8"?>
<ds:datastoreItem xmlns:ds="http://schemas.openxmlformats.org/officeDocument/2006/customXml" ds:itemID="{DA9F1A63-EB94-4F2F-97F2-E5654725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b0a3-52f3-43ea-a7c3-f17f96fc8550"/>
    <ds:schemaRef ds:uri="e8251b94-26ba-4cf7-8e35-89c785756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3</cp:revision>
  <cp:lastPrinted>2024-10-03T04:47:00Z</cp:lastPrinted>
  <dcterms:created xsi:type="dcterms:W3CDTF">2025-07-03T05:33:00Z</dcterms:created>
  <dcterms:modified xsi:type="dcterms:W3CDTF">2025-07-03T05:47:00Z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0x01010006F14A02685E2F4B9F1B33C03E4E640F</vt:lpwstr>
  </property>
  <property fmtid="{D5CDD505-2E9C-101B-9397-08002B2CF9AE}" pid="3" name="MediaServiceImageTags">
    <vt:lpwstr/>
  </property>
  <property fmtid="{D5CDD505-2E9C-101B-9397-08002B2CF9AE}" pid="4" name="Order">
    <vt:r8>8906000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